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48DB2" w14:textId="43835000" w:rsidR="004B15AE" w:rsidRDefault="004B15AE"/>
    <w:p w14:paraId="1FA0EEB6" w14:textId="7BF2865E" w:rsidR="00B6675F" w:rsidRDefault="00B6675F"/>
    <w:p w14:paraId="2219C494" w14:textId="51972221" w:rsidR="00B6675F" w:rsidRDefault="00B6675F"/>
    <w:p w14:paraId="1A70CF14" w14:textId="77777777" w:rsidR="0037136F" w:rsidRDefault="0037136F" w:rsidP="00561C52">
      <w:pPr>
        <w:spacing w:after="0" w:line="259" w:lineRule="auto"/>
        <w:rPr>
          <w:rFonts w:cs="Arial"/>
          <w:b/>
          <w:bCs/>
          <w:color w:val="000000" w:themeColor="text1"/>
          <w:szCs w:val="24"/>
        </w:rPr>
      </w:pPr>
    </w:p>
    <w:p w14:paraId="4166736B" w14:textId="77777777" w:rsidR="0037136F" w:rsidRDefault="0037136F" w:rsidP="00561C52">
      <w:pPr>
        <w:spacing w:after="0" w:line="259" w:lineRule="auto"/>
        <w:rPr>
          <w:rFonts w:cs="Arial"/>
          <w:b/>
          <w:bCs/>
          <w:color w:val="000000" w:themeColor="text1"/>
          <w:szCs w:val="24"/>
        </w:rPr>
      </w:pPr>
    </w:p>
    <w:p w14:paraId="0835F509" w14:textId="77777777" w:rsidR="0037136F" w:rsidRDefault="0037136F" w:rsidP="00561C52">
      <w:pPr>
        <w:spacing w:after="0" w:line="259" w:lineRule="auto"/>
        <w:rPr>
          <w:rFonts w:cs="Arial"/>
          <w:b/>
          <w:bCs/>
          <w:color w:val="000000" w:themeColor="text1"/>
          <w:szCs w:val="24"/>
        </w:rPr>
      </w:pPr>
    </w:p>
    <w:p w14:paraId="15A98853" w14:textId="77777777" w:rsidR="0037136F" w:rsidRDefault="0037136F" w:rsidP="00561C52">
      <w:pPr>
        <w:spacing w:after="0" w:line="259" w:lineRule="auto"/>
        <w:rPr>
          <w:rFonts w:cs="Arial"/>
          <w:b/>
          <w:bCs/>
          <w:color w:val="000000" w:themeColor="text1"/>
          <w:szCs w:val="24"/>
        </w:rPr>
      </w:pPr>
    </w:p>
    <w:p w14:paraId="52B468E2" w14:textId="77777777" w:rsidR="0037136F" w:rsidRDefault="0037136F" w:rsidP="00561C52">
      <w:pPr>
        <w:spacing w:after="0" w:line="259" w:lineRule="auto"/>
        <w:rPr>
          <w:rFonts w:cs="Arial"/>
          <w:b/>
          <w:bCs/>
          <w:color w:val="000000" w:themeColor="text1"/>
          <w:szCs w:val="24"/>
        </w:rPr>
      </w:pPr>
    </w:p>
    <w:p w14:paraId="2367CAB9" w14:textId="77777777" w:rsidR="0037136F" w:rsidRDefault="0037136F" w:rsidP="00561C52">
      <w:pPr>
        <w:spacing w:after="0" w:line="259" w:lineRule="auto"/>
        <w:rPr>
          <w:rFonts w:cs="Arial"/>
          <w:b/>
          <w:bCs/>
          <w:color w:val="000000" w:themeColor="text1"/>
          <w:szCs w:val="24"/>
        </w:rPr>
      </w:pPr>
    </w:p>
    <w:p w14:paraId="75CB38B6" w14:textId="77777777" w:rsidR="0037136F" w:rsidRDefault="0037136F" w:rsidP="00561C52">
      <w:pPr>
        <w:spacing w:after="0" w:line="259" w:lineRule="auto"/>
        <w:rPr>
          <w:rFonts w:cs="Arial"/>
          <w:b/>
          <w:bCs/>
          <w:color w:val="000000" w:themeColor="text1"/>
          <w:szCs w:val="24"/>
        </w:rPr>
      </w:pPr>
    </w:p>
    <w:p w14:paraId="663D8E49" w14:textId="3CA3DFBD" w:rsidR="00561C52" w:rsidRPr="0014661D" w:rsidRDefault="00561C52" w:rsidP="00561C52">
      <w:pPr>
        <w:spacing w:after="0" w:line="259" w:lineRule="auto"/>
        <w:rPr>
          <w:rFonts w:cs="Arial"/>
          <w:color w:val="000000" w:themeColor="text1"/>
          <w:sz w:val="23"/>
          <w:szCs w:val="23"/>
        </w:rPr>
      </w:pPr>
      <w:r w:rsidRPr="0014661D">
        <w:rPr>
          <w:rFonts w:cs="Arial"/>
          <w:color w:val="000000" w:themeColor="text1"/>
          <w:sz w:val="23"/>
          <w:szCs w:val="23"/>
        </w:rPr>
        <w:t>Rachel Stephen-Smith MLA </w:t>
      </w:r>
    </w:p>
    <w:p w14:paraId="6288617B" w14:textId="77777777" w:rsidR="00561C52" w:rsidRPr="0014661D" w:rsidRDefault="00561C52" w:rsidP="00561C52">
      <w:pPr>
        <w:spacing w:after="0" w:line="259" w:lineRule="auto"/>
        <w:rPr>
          <w:rFonts w:cs="Arial"/>
          <w:color w:val="000000" w:themeColor="text1"/>
          <w:sz w:val="23"/>
          <w:szCs w:val="23"/>
        </w:rPr>
      </w:pPr>
      <w:r w:rsidRPr="0014661D">
        <w:rPr>
          <w:rFonts w:cs="Arial"/>
          <w:color w:val="000000" w:themeColor="text1"/>
          <w:sz w:val="23"/>
          <w:szCs w:val="23"/>
        </w:rPr>
        <w:t>Minister for Health  </w:t>
      </w:r>
    </w:p>
    <w:p w14:paraId="08D05579" w14:textId="77777777" w:rsidR="00561C52" w:rsidRPr="0014661D" w:rsidRDefault="00561C52" w:rsidP="00561C52">
      <w:pPr>
        <w:shd w:val="clear" w:color="auto" w:fill="FFFFFF"/>
        <w:spacing w:after="0" w:line="240" w:lineRule="auto"/>
        <w:rPr>
          <w:rFonts w:cs="Arial"/>
          <w:color w:val="000000" w:themeColor="text1"/>
          <w:sz w:val="23"/>
          <w:szCs w:val="23"/>
        </w:rPr>
      </w:pPr>
      <w:r w:rsidRPr="0014661D">
        <w:rPr>
          <w:rFonts w:cs="Arial"/>
          <w:color w:val="000000" w:themeColor="text1"/>
          <w:sz w:val="23"/>
          <w:szCs w:val="23"/>
        </w:rPr>
        <w:t xml:space="preserve">Minister for Disability </w:t>
      </w:r>
    </w:p>
    <w:p w14:paraId="3B6BB070" w14:textId="77777777" w:rsidR="00561C52" w:rsidRPr="0014661D" w:rsidRDefault="00561C52" w:rsidP="00561C52">
      <w:pPr>
        <w:shd w:val="clear" w:color="auto" w:fill="FFFFFF"/>
        <w:spacing w:after="0" w:line="240" w:lineRule="auto"/>
        <w:rPr>
          <w:rFonts w:cs="Arial"/>
          <w:color w:val="000000" w:themeColor="text1"/>
          <w:sz w:val="23"/>
          <w:szCs w:val="23"/>
        </w:rPr>
      </w:pPr>
      <w:r w:rsidRPr="0014661D">
        <w:rPr>
          <w:rFonts w:cs="Arial"/>
          <w:color w:val="000000" w:themeColor="text1"/>
          <w:sz w:val="23"/>
          <w:szCs w:val="23"/>
        </w:rPr>
        <w:t>Minister for Aboriginal and Torres Strait Islander Affairs</w:t>
      </w:r>
    </w:p>
    <w:p w14:paraId="4A1FF4E1" w14:textId="5BF11FED" w:rsidR="0037136F" w:rsidRPr="0014661D" w:rsidRDefault="0037136F" w:rsidP="0037136F">
      <w:pPr>
        <w:rPr>
          <w:rFonts w:cs="Arial"/>
          <w:sz w:val="23"/>
          <w:szCs w:val="23"/>
        </w:rPr>
      </w:pPr>
      <w:r w:rsidRPr="0014661D">
        <w:rPr>
          <w:rFonts w:cs="Arial"/>
          <w:sz w:val="23"/>
          <w:szCs w:val="23"/>
        </w:rPr>
        <w:t>ACT Legislative Assembly</w:t>
      </w:r>
    </w:p>
    <w:p w14:paraId="3A8C236A" w14:textId="77777777" w:rsidR="0037136F" w:rsidRPr="0014661D" w:rsidRDefault="0037136F" w:rsidP="0037136F">
      <w:pPr>
        <w:spacing w:after="0" w:line="240" w:lineRule="auto"/>
        <w:rPr>
          <w:rFonts w:cs="Arial"/>
          <w:sz w:val="23"/>
          <w:szCs w:val="23"/>
          <w:lang w:val="en-GB"/>
        </w:rPr>
      </w:pPr>
      <w:r w:rsidRPr="0014661D">
        <w:rPr>
          <w:rFonts w:cs="Arial"/>
          <w:sz w:val="23"/>
          <w:szCs w:val="23"/>
          <w:lang w:val="en-GB"/>
        </w:rPr>
        <w:t>cc. Renee Heaton</w:t>
      </w:r>
      <w:r w:rsidRPr="0014661D">
        <w:rPr>
          <w:rFonts w:cs="Arial"/>
          <w:sz w:val="23"/>
          <w:szCs w:val="23"/>
          <w:lang w:val="en-GB"/>
        </w:rPr>
        <w:br/>
        <w:t>Chair of the ACT Disability Reference Group</w:t>
      </w:r>
    </w:p>
    <w:p w14:paraId="4034B2D4" w14:textId="77777777" w:rsidR="0037136F" w:rsidRPr="0014661D" w:rsidRDefault="0037136F" w:rsidP="0037136F">
      <w:pPr>
        <w:spacing w:after="0" w:line="240" w:lineRule="auto"/>
        <w:rPr>
          <w:rFonts w:cs="Arial"/>
          <w:sz w:val="23"/>
          <w:szCs w:val="23"/>
          <w:lang w:val="en-GB"/>
        </w:rPr>
      </w:pPr>
    </w:p>
    <w:p w14:paraId="40BD3F0A" w14:textId="77777777" w:rsidR="0037136F" w:rsidRPr="0014661D" w:rsidRDefault="0037136F" w:rsidP="0037136F">
      <w:pPr>
        <w:spacing w:after="0" w:line="240" w:lineRule="auto"/>
        <w:rPr>
          <w:rFonts w:cs="Arial"/>
          <w:sz w:val="23"/>
          <w:szCs w:val="23"/>
          <w:lang w:val="en-GB"/>
        </w:rPr>
      </w:pPr>
      <w:r w:rsidRPr="0014661D">
        <w:rPr>
          <w:rFonts w:cs="Arial"/>
          <w:sz w:val="23"/>
          <w:szCs w:val="23"/>
          <w:lang w:val="en-GB"/>
        </w:rPr>
        <w:t xml:space="preserve">Dear Minister, </w:t>
      </w:r>
    </w:p>
    <w:p w14:paraId="37283C2C" w14:textId="77777777" w:rsidR="0037136F" w:rsidRPr="0014661D" w:rsidRDefault="0037136F" w:rsidP="0037136F">
      <w:pPr>
        <w:spacing w:after="0" w:line="240" w:lineRule="auto"/>
        <w:rPr>
          <w:rFonts w:cs="Arial"/>
          <w:sz w:val="23"/>
          <w:szCs w:val="23"/>
          <w:lang w:val="en-GB"/>
        </w:rPr>
      </w:pPr>
    </w:p>
    <w:p w14:paraId="1D994026" w14:textId="224B93A2" w:rsidR="0037136F" w:rsidRPr="0014661D" w:rsidRDefault="0037136F" w:rsidP="0037136F">
      <w:pPr>
        <w:spacing w:after="0" w:line="240" w:lineRule="auto"/>
        <w:rPr>
          <w:rFonts w:cs="Arial"/>
          <w:sz w:val="23"/>
          <w:szCs w:val="23"/>
          <w:lang w:val="en-GB"/>
        </w:rPr>
      </w:pPr>
      <w:r w:rsidRPr="0014661D">
        <w:rPr>
          <w:rFonts w:cs="Arial"/>
          <w:sz w:val="23"/>
          <w:szCs w:val="23"/>
          <w:lang w:val="en-GB"/>
        </w:rPr>
        <w:t xml:space="preserve">We are writing to you regarding the current COVID-19 situation in the ACT. It is our view that </w:t>
      </w:r>
      <w:r w:rsidR="00B931BF" w:rsidRPr="0014661D">
        <w:rPr>
          <w:rFonts w:cs="Arial"/>
          <w:sz w:val="23"/>
          <w:szCs w:val="23"/>
          <w:lang w:val="en-GB"/>
        </w:rPr>
        <w:t>swiftly</w:t>
      </w:r>
      <w:r w:rsidRPr="0014661D">
        <w:rPr>
          <w:rFonts w:cs="Arial"/>
          <w:sz w:val="23"/>
          <w:szCs w:val="23"/>
          <w:lang w:val="en-GB"/>
        </w:rPr>
        <w:t xml:space="preserve"> deteriorating </w:t>
      </w:r>
      <w:r w:rsidR="001F01EA">
        <w:rPr>
          <w:rFonts w:cs="Arial"/>
          <w:sz w:val="23"/>
          <w:szCs w:val="23"/>
          <w:lang w:val="en-GB"/>
        </w:rPr>
        <w:t>circumstances</w:t>
      </w:r>
      <w:r w:rsidRPr="0014661D">
        <w:rPr>
          <w:rFonts w:cs="Arial"/>
          <w:sz w:val="23"/>
          <w:szCs w:val="23"/>
          <w:lang w:val="en-GB"/>
        </w:rPr>
        <w:t xml:space="preserve"> now require ACT Health to urgently adjust community settings and responses to align with the shift in Canberra Health Services alert level to ensure that people with disabilities are safe and have the resources to attempt to minimise health risks.   </w:t>
      </w:r>
    </w:p>
    <w:p w14:paraId="1B3EB551" w14:textId="77777777" w:rsidR="0037136F" w:rsidRPr="0014661D" w:rsidRDefault="0037136F" w:rsidP="0037136F">
      <w:pPr>
        <w:spacing w:after="0" w:line="240" w:lineRule="auto"/>
        <w:rPr>
          <w:rFonts w:cs="Arial"/>
          <w:sz w:val="23"/>
          <w:szCs w:val="23"/>
          <w:lang w:val="en-GB"/>
        </w:rPr>
      </w:pPr>
    </w:p>
    <w:p w14:paraId="4FBEB127" w14:textId="77777777" w:rsidR="0037136F" w:rsidRPr="0014661D" w:rsidRDefault="0037136F" w:rsidP="0037136F">
      <w:pPr>
        <w:spacing w:after="0" w:line="240" w:lineRule="auto"/>
        <w:rPr>
          <w:rFonts w:cs="Arial"/>
          <w:sz w:val="23"/>
          <w:szCs w:val="23"/>
          <w:lang w:val="en-GB"/>
        </w:rPr>
      </w:pPr>
      <w:r w:rsidRPr="0014661D">
        <w:rPr>
          <w:rFonts w:cs="Arial"/>
          <w:sz w:val="23"/>
          <w:szCs w:val="23"/>
          <w:lang w:val="en-GB"/>
        </w:rPr>
        <w:t xml:space="preserve">The increase in acute respiratory infections, including COVID-19, influenza, and respiratory syncytial virus (RSV), create a disproportionate and heightened risk for vulnerable people with disability in the community and within health and accommodation settings. We ask that specific preventative measures are put in place and/or reinstated to ensure the protection of vulnerable Canberrans.  </w:t>
      </w:r>
    </w:p>
    <w:p w14:paraId="619EFF01" w14:textId="77777777" w:rsidR="0037136F" w:rsidRPr="0014661D" w:rsidRDefault="0037136F" w:rsidP="0037136F">
      <w:pPr>
        <w:spacing w:after="0" w:line="240" w:lineRule="auto"/>
        <w:rPr>
          <w:rFonts w:cs="Arial"/>
          <w:sz w:val="23"/>
          <w:szCs w:val="23"/>
          <w:lang w:val="en-GB"/>
        </w:rPr>
      </w:pPr>
    </w:p>
    <w:p w14:paraId="2BA9C166" w14:textId="2B7EC1D9" w:rsidR="0037136F" w:rsidRPr="0014661D" w:rsidRDefault="0037136F" w:rsidP="0037136F">
      <w:pPr>
        <w:spacing w:after="0" w:line="240" w:lineRule="auto"/>
        <w:rPr>
          <w:rFonts w:cs="Arial"/>
          <w:sz w:val="23"/>
          <w:szCs w:val="23"/>
          <w:lang w:val="en-GB"/>
        </w:rPr>
      </w:pPr>
      <w:r w:rsidRPr="0014661D">
        <w:rPr>
          <w:rFonts w:cs="Arial"/>
          <w:sz w:val="23"/>
          <w:szCs w:val="23"/>
          <w:lang w:val="en-GB"/>
        </w:rPr>
        <w:t xml:space="preserve">Reported COVID cases tripled in the ACT from April to May. In the last week of May, </w:t>
      </w:r>
      <w:r w:rsidR="00446D94">
        <w:rPr>
          <w:rFonts w:cs="Arial"/>
          <w:sz w:val="23"/>
          <w:szCs w:val="23"/>
          <w:lang w:val="en-GB"/>
        </w:rPr>
        <w:t>four</w:t>
      </w:r>
      <w:r w:rsidRPr="0014661D">
        <w:rPr>
          <w:rFonts w:cs="Arial"/>
          <w:sz w:val="23"/>
          <w:szCs w:val="23"/>
          <w:lang w:val="en-GB"/>
        </w:rPr>
        <w:t xml:space="preserve"> people lost their lives to COVID. Three more people lost their lives to COVID in the past week. The true nature and extent of the current wave is unknown given the lack of (free) testing and reporting requirements. This remains highly troubling four years into this pandemic. </w:t>
      </w:r>
    </w:p>
    <w:p w14:paraId="2A6D3F72" w14:textId="77777777" w:rsidR="0037136F" w:rsidRPr="0014661D" w:rsidRDefault="0037136F" w:rsidP="0037136F">
      <w:pPr>
        <w:spacing w:after="0" w:line="240" w:lineRule="auto"/>
        <w:rPr>
          <w:rFonts w:cs="Arial"/>
          <w:sz w:val="23"/>
          <w:szCs w:val="23"/>
          <w:lang w:val="en-GB"/>
        </w:rPr>
      </w:pPr>
    </w:p>
    <w:p w14:paraId="3C27C6A4" w14:textId="4402888F" w:rsidR="0037136F" w:rsidRPr="0014661D" w:rsidRDefault="0037136F" w:rsidP="0037136F">
      <w:pPr>
        <w:spacing w:after="0" w:line="240" w:lineRule="auto"/>
        <w:rPr>
          <w:rFonts w:cs="Arial"/>
          <w:sz w:val="23"/>
          <w:szCs w:val="23"/>
          <w:lang w:val="en-GB"/>
        </w:rPr>
      </w:pPr>
      <w:r w:rsidRPr="0014661D">
        <w:rPr>
          <w:rFonts w:cs="Arial"/>
          <w:sz w:val="23"/>
          <w:szCs w:val="23"/>
          <w:lang w:val="en-GB"/>
        </w:rPr>
        <w:t xml:space="preserve">COVID has become a leading cause of death in Australia and continues to cause significant adverse health impacts. The evidence surrounding long COVID, immune system dysregulation, and increased risk of cardiovascular disease is irrefutable. Despite declining media coverage and a general lack of political interest, this pandemic is not over. COVID continues to spread in the community and within service settings. Each new variant further avoids immunity, continuing to place vulnerable people at risk. </w:t>
      </w:r>
    </w:p>
    <w:p w14:paraId="562F81DB" w14:textId="77777777" w:rsidR="0037136F" w:rsidRPr="0014661D" w:rsidRDefault="0037136F" w:rsidP="0037136F">
      <w:pPr>
        <w:spacing w:after="0" w:line="240" w:lineRule="auto"/>
        <w:rPr>
          <w:rFonts w:cs="Arial"/>
          <w:sz w:val="23"/>
          <w:szCs w:val="23"/>
          <w:lang w:val="en-GB"/>
        </w:rPr>
      </w:pPr>
      <w:r w:rsidRPr="0014661D">
        <w:rPr>
          <w:rFonts w:cs="Arial"/>
          <w:sz w:val="23"/>
          <w:szCs w:val="23"/>
          <w:lang w:val="en-GB"/>
        </w:rPr>
        <w:t xml:space="preserve">We urge ACT Health to act quickly. We have seen already in South Australia the pressures facing public health systems and the failure to adequately prepare for and mitigate airborne respiratory infections. </w:t>
      </w:r>
    </w:p>
    <w:p w14:paraId="77958F70" w14:textId="77777777" w:rsidR="0037136F" w:rsidRPr="0014661D" w:rsidRDefault="0037136F" w:rsidP="0037136F">
      <w:pPr>
        <w:spacing w:after="0" w:line="240" w:lineRule="auto"/>
        <w:rPr>
          <w:rFonts w:cs="Arial"/>
          <w:sz w:val="23"/>
          <w:szCs w:val="23"/>
          <w:lang w:val="en-GB"/>
        </w:rPr>
      </w:pPr>
    </w:p>
    <w:p w14:paraId="3FACB692" w14:textId="77777777" w:rsidR="0037136F" w:rsidRPr="0014661D" w:rsidRDefault="0037136F" w:rsidP="0037136F">
      <w:pPr>
        <w:spacing w:after="0" w:line="240" w:lineRule="auto"/>
        <w:rPr>
          <w:rFonts w:cs="Arial"/>
          <w:sz w:val="23"/>
          <w:szCs w:val="23"/>
          <w:lang w:val="en-GB"/>
        </w:rPr>
      </w:pPr>
      <w:r w:rsidRPr="0014661D">
        <w:rPr>
          <w:rFonts w:cs="Arial"/>
          <w:sz w:val="23"/>
          <w:szCs w:val="23"/>
          <w:lang w:val="en-GB"/>
        </w:rPr>
        <w:t xml:space="preserve">In terms of testing, we urge ACT Health to reverse the decision to end free Rapid Antigen Tests (RATs), and to facilitate their priority distribution to people in disability settings and to people who receive NDIS packages with in-home workers. We also call for free supply and encouragement of use of high quality (N95 or P2) face masks in disability settings. </w:t>
      </w:r>
    </w:p>
    <w:p w14:paraId="5FE4D4AE" w14:textId="77777777" w:rsidR="0037136F" w:rsidRPr="0014661D" w:rsidRDefault="0037136F" w:rsidP="0037136F">
      <w:pPr>
        <w:spacing w:after="0" w:line="240" w:lineRule="auto"/>
        <w:rPr>
          <w:rFonts w:cs="Arial"/>
          <w:sz w:val="23"/>
          <w:szCs w:val="23"/>
          <w:lang w:val="en-GB"/>
        </w:rPr>
      </w:pPr>
    </w:p>
    <w:p w14:paraId="68C008A6" w14:textId="29707320" w:rsidR="0037136F" w:rsidRPr="0014661D" w:rsidRDefault="0037136F" w:rsidP="0037136F">
      <w:pPr>
        <w:spacing w:after="0" w:line="240" w:lineRule="auto"/>
        <w:rPr>
          <w:rFonts w:cs="Arial"/>
          <w:sz w:val="23"/>
          <w:szCs w:val="23"/>
          <w:lang w:val="en-GB"/>
        </w:rPr>
      </w:pPr>
      <w:r w:rsidRPr="0014661D">
        <w:rPr>
          <w:rFonts w:cs="Arial"/>
          <w:sz w:val="23"/>
          <w:szCs w:val="23"/>
          <w:lang w:val="en-GB"/>
        </w:rPr>
        <w:t xml:space="preserve">In terms of vaccination AFI urge ACT Health to increase access to vaccinations in settings including </w:t>
      </w:r>
      <w:r w:rsidR="00326040" w:rsidRPr="0014661D">
        <w:rPr>
          <w:rFonts w:cs="Arial"/>
          <w:sz w:val="23"/>
          <w:szCs w:val="23"/>
          <w:lang w:val="en-GB"/>
        </w:rPr>
        <w:t>routine in ward vaccinations being offered</w:t>
      </w:r>
      <w:r w:rsidR="00FF411C" w:rsidRPr="0014661D">
        <w:rPr>
          <w:rFonts w:cs="Arial"/>
          <w:sz w:val="23"/>
          <w:szCs w:val="23"/>
          <w:lang w:val="en-GB"/>
        </w:rPr>
        <w:t xml:space="preserve">, where it is clinically appropriate, </w:t>
      </w:r>
      <w:r w:rsidR="00326040" w:rsidRPr="0014661D">
        <w:rPr>
          <w:rFonts w:cs="Arial"/>
          <w:sz w:val="23"/>
          <w:szCs w:val="23"/>
          <w:lang w:val="en-GB"/>
        </w:rPr>
        <w:t xml:space="preserve">to all </w:t>
      </w:r>
      <w:r w:rsidRPr="0014661D">
        <w:rPr>
          <w:rFonts w:cs="Arial"/>
          <w:sz w:val="23"/>
          <w:szCs w:val="23"/>
          <w:lang w:val="en-GB"/>
        </w:rPr>
        <w:t xml:space="preserve">long stay patients in The University of Canberra Rehabilitation Hospital.  </w:t>
      </w:r>
    </w:p>
    <w:p w14:paraId="2A18C8A9" w14:textId="77777777" w:rsidR="0037136F" w:rsidRPr="0014661D" w:rsidRDefault="0037136F" w:rsidP="0037136F">
      <w:pPr>
        <w:spacing w:after="0" w:line="240" w:lineRule="auto"/>
        <w:rPr>
          <w:rFonts w:cs="Arial"/>
          <w:sz w:val="23"/>
          <w:szCs w:val="23"/>
          <w:lang w:val="en-GB"/>
        </w:rPr>
      </w:pPr>
    </w:p>
    <w:p w14:paraId="13D6B4A5" w14:textId="77777777" w:rsidR="0037136F" w:rsidRPr="0014661D" w:rsidRDefault="0037136F" w:rsidP="0037136F">
      <w:pPr>
        <w:spacing w:after="0" w:line="240" w:lineRule="auto"/>
        <w:rPr>
          <w:rFonts w:cs="Arial"/>
          <w:sz w:val="23"/>
          <w:szCs w:val="23"/>
          <w:lang w:val="en-GB"/>
        </w:rPr>
      </w:pPr>
      <w:r w:rsidRPr="0014661D">
        <w:rPr>
          <w:rFonts w:cs="Arial"/>
          <w:sz w:val="23"/>
          <w:szCs w:val="23"/>
          <w:lang w:val="en-GB"/>
        </w:rPr>
        <w:t xml:space="preserve">Finally, we urge ACT Health to issue a renewed disability specific advisory which includes clear and concise information about these measures as well as information on how to receive free booster vaccinations. </w:t>
      </w:r>
    </w:p>
    <w:p w14:paraId="2EDCC8BA" w14:textId="77777777" w:rsidR="0037136F" w:rsidRPr="0014661D" w:rsidRDefault="0037136F" w:rsidP="0037136F">
      <w:pPr>
        <w:spacing w:after="0" w:line="240" w:lineRule="auto"/>
        <w:rPr>
          <w:rFonts w:cs="Arial"/>
          <w:sz w:val="23"/>
          <w:szCs w:val="23"/>
          <w:lang w:val="en-GB"/>
        </w:rPr>
      </w:pPr>
    </w:p>
    <w:p w14:paraId="670D568B" w14:textId="77777777" w:rsidR="0037136F" w:rsidRPr="0014661D" w:rsidRDefault="0037136F" w:rsidP="0037136F">
      <w:pPr>
        <w:spacing w:after="0" w:line="240" w:lineRule="auto"/>
        <w:rPr>
          <w:rFonts w:cs="Arial"/>
          <w:sz w:val="23"/>
          <w:szCs w:val="23"/>
          <w:lang w:val="en-GB"/>
        </w:rPr>
      </w:pPr>
      <w:r w:rsidRPr="0014661D">
        <w:rPr>
          <w:rFonts w:cs="Arial"/>
          <w:sz w:val="23"/>
          <w:szCs w:val="23"/>
          <w:lang w:val="en-GB"/>
        </w:rPr>
        <w:t xml:space="preserve">Unlike in 2020, we know what works in terms of transmission reduction. To ensure the continued prioritisation of safety in all health settings, including primary care, we bring attention once again to the clean air recommendations embedded in our </w:t>
      </w:r>
      <w:hyperlink r:id="rId11" w:history="1">
        <w:r w:rsidRPr="0014661D">
          <w:rPr>
            <w:rStyle w:val="Hyperlink"/>
            <w:rFonts w:cs="Arial"/>
            <w:sz w:val="23"/>
            <w:szCs w:val="23"/>
            <w:lang w:val="en-GB"/>
          </w:rPr>
          <w:t>Shared Statement on COVID-19,</w:t>
        </w:r>
      </w:hyperlink>
      <w:r w:rsidRPr="0014661D">
        <w:rPr>
          <w:rFonts w:cs="Arial"/>
          <w:sz w:val="23"/>
          <w:szCs w:val="23"/>
          <w:lang w:val="en-GB"/>
        </w:rPr>
        <w:t xml:space="preserve"> AFI’s </w:t>
      </w:r>
      <w:hyperlink r:id="rId12" w:history="1">
        <w:r w:rsidRPr="0014661D">
          <w:rPr>
            <w:rStyle w:val="Hyperlink"/>
            <w:rFonts w:cs="Arial"/>
            <w:sz w:val="23"/>
            <w:szCs w:val="23"/>
            <w:lang w:val="en-GB"/>
          </w:rPr>
          <w:t>White Paper on COVID-19</w:t>
        </w:r>
      </w:hyperlink>
      <w:r w:rsidRPr="0014661D">
        <w:rPr>
          <w:rFonts w:cs="Arial"/>
          <w:sz w:val="23"/>
          <w:szCs w:val="23"/>
          <w:lang w:val="en-GB"/>
        </w:rPr>
        <w:t xml:space="preserve">, as well as the </w:t>
      </w:r>
      <w:hyperlink r:id="rId13" w:history="1">
        <w:r w:rsidRPr="0014661D">
          <w:rPr>
            <w:rStyle w:val="Hyperlink"/>
            <w:rFonts w:cs="Arial"/>
            <w:sz w:val="23"/>
            <w:szCs w:val="23"/>
            <w:lang w:val="en-GB"/>
          </w:rPr>
          <w:t>evidence-based advice</w:t>
        </w:r>
      </w:hyperlink>
      <w:r w:rsidRPr="0014661D">
        <w:rPr>
          <w:rFonts w:cs="Arial"/>
          <w:sz w:val="23"/>
          <w:szCs w:val="23"/>
          <w:lang w:val="en-GB"/>
        </w:rPr>
        <w:t xml:space="preserve"> from OzSage. </w:t>
      </w:r>
    </w:p>
    <w:p w14:paraId="25846B14" w14:textId="77777777" w:rsidR="00FC1BDC" w:rsidRPr="0014661D" w:rsidRDefault="00FC1BDC" w:rsidP="0037136F">
      <w:pPr>
        <w:spacing w:after="0" w:line="240" w:lineRule="auto"/>
        <w:rPr>
          <w:rFonts w:cs="Arial"/>
          <w:sz w:val="23"/>
          <w:szCs w:val="23"/>
          <w:lang w:val="en-GB"/>
        </w:rPr>
      </w:pPr>
    </w:p>
    <w:p w14:paraId="449661F0" w14:textId="0C46ED32" w:rsidR="00E460EE" w:rsidRPr="0014661D" w:rsidRDefault="00FC1BDC" w:rsidP="0037136F">
      <w:pPr>
        <w:spacing w:after="0" w:line="240" w:lineRule="auto"/>
        <w:rPr>
          <w:rFonts w:cs="Arial"/>
          <w:sz w:val="23"/>
          <w:szCs w:val="23"/>
          <w:lang w:val="en-GB"/>
        </w:rPr>
      </w:pPr>
      <w:r w:rsidRPr="0014661D">
        <w:rPr>
          <w:rFonts w:cs="Arial"/>
          <w:sz w:val="23"/>
          <w:szCs w:val="23"/>
          <w:lang w:val="en-GB"/>
        </w:rPr>
        <w:t>Now that the ACT Government has decided to treat COVID</w:t>
      </w:r>
      <w:r w:rsidR="00627A39">
        <w:rPr>
          <w:rFonts w:cs="Arial"/>
          <w:sz w:val="23"/>
          <w:szCs w:val="23"/>
          <w:lang w:val="en-GB"/>
        </w:rPr>
        <w:t>-19</w:t>
      </w:r>
      <w:r w:rsidRPr="0014661D">
        <w:rPr>
          <w:rFonts w:cs="Arial"/>
          <w:sz w:val="23"/>
          <w:szCs w:val="23"/>
          <w:lang w:val="en-GB"/>
        </w:rPr>
        <w:t xml:space="preserve"> as an endemic condition we are keen to understand </w:t>
      </w:r>
      <w:r w:rsidR="00CA218B" w:rsidRPr="0014661D">
        <w:rPr>
          <w:rFonts w:cs="Arial"/>
          <w:sz w:val="23"/>
          <w:szCs w:val="23"/>
          <w:lang w:val="en-GB"/>
        </w:rPr>
        <w:t xml:space="preserve">how the </w:t>
      </w:r>
      <w:r w:rsidR="00D36B12" w:rsidRPr="0014661D">
        <w:rPr>
          <w:rFonts w:cs="Arial"/>
          <w:sz w:val="23"/>
          <w:szCs w:val="23"/>
          <w:lang w:val="en-GB"/>
        </w:rPr>
        <w:t>Government</w:t>
      </w:r>
      <w:r w:rsidR="008F42A9">
        <w:rPr>
          <w:rFonts w:cs="Arial"/>
          <w:sz w:val="23"/>
          <w:szCs w:val="23"/>
          <w:lang w:val="en-GB"/>
        </w:rPr>
        <w:t>, Canberra Health Services</w:t>
      </w:r>
      <w:r w:rsidR="00CA218B" w:rsidRPr="0014661D">
        <w:rPr>
          <w:rFonts w:cs="Arial"/>
          <w:sz w:val="23"/>
          <w:szCs w:val="23"/>
          <w:lang w:val="en-GB"/>
        </w:rPr>
        <w:t xml:space="preserve"> and ACT Health intends to support the </w:t>
      </w:r>
      <w:r w:rsidR="00091699" w:rsidRPr="0014661D">
        <w:rPr>
          <w:rFonts w:cs="Arial"/>
          <w:sz w:val="23"/>
          <w:szCs w:val="23"/>
          <w:lang w:val="en-GB"/>
        </w:rPr>
        <w:t>survival</w:t>
      </w:r>
      <w:r w:rsidR="00FF45DA">
        <w:rPr>
          <w:rFonts w:cs="Arial"/>
          <w:sz w:val="23"/>
          <w:szCs w:val="23"/>
          <w:lang w:val="en-GB"/>
        </w:rPr>
        <w:t>, wellbeing and connection</w:t>
      </w:r>
      <w:r w:rsidR="00091699" w:rsidRPr="0014661D">
        <w:rPr>
          <w:rFonts w:cs="Arial"/>
          <w:sz w:val="23"/>
          <w:szCs w:val="23"/>
          <w:lang w:val="en-GB"/>
        </w:rPr>
        <w:t xml:space="preserve"> of people</w:t>
      </w:r>
      <w:r w:rsidR="00271990">
        <w:rPr>
          <w:rFonts w:cs="Arial"/>
          <w:sz w:val="23"/>
          <w:szCs w:val="23"/>
          <w:lang w:val="en-GB"/>
        </w:rPr>
        <w:t xml:space="preserve"> with disability</w:t>
      </w:r>
      <w:r w:rsidR="00091699" w:rsidRPr="0014661D">
        <w:rPr>
          <w:rFonts w:cs="Arial"/>
          <w:sz w:val="23"/>
          <w:szCs w:val="23"/>
          <w:lang w:val="en-GB"/>
        </w:rPr>
        <w:t xml:space="preserve"> at risk of severe </w:t>
      </w:r>
      <w:r w:rsidR="003E1C4B" w:rsidRPr="0014661D">
        <w:rPr>
          <w:rFonts w:cs="Arial"/>
          <w:sz w:val="23"/>
          <w:szCs w:val="23"/>
          <w:lang w:val="en-GB"/>
        </w:rPr>
        <w:t>illness</w:t>
      </w:r>
      <w:r w:rsidR="00091699" w:rsidRPr="0014661D">
        <w:rPr>
          <w:rFonts w:cs="Arial"/>
          <w:sz w:val="23"/>
          <w:szCs w:val="23"/>
          <w:lang w:val="en-GB"/>
        </w:rPr>
        <w:t xml:space="preserve"> as well as provide </w:t>
      </w:r>
      <w:r w:rsidR="000C08B9">
        <w:rPr>
          <w:rFonts w:cs="Arial"/>
          <w:sz w:val="23"/>
          <w:szCs w:val="23"/>
          <w:lang w:val="en-GB"/>
        </w:rPr>
        <w:t xml:space="preserve">treatment, rehabilitation and </w:t>
      </w:r>
      <w:r w:rsidR="00091699" w:rsidRPr="0014661D">
        <w:rPr>
          <w:rFonts w:cs="Arial"/>
          <w:sz w:val="23"/>
          <w:szCs w:val="23"/>
          <w:lang w:val="en-GB"/>
        </w:rPr>
        <w:t xml:space="preserve">support to people with Long COVID.  </w:t>
      </w:r>
    </w:p>
    <w:p w14:paraId="7814C482" w14:textId="77777777" w:rsidR="00E460EE" w:rsidRPr="0014661D" w:rsidRDefault="00E460EE" w:rsidP="0037136F">
      <w:pPr>
        <w:spacing w:after="0" w:line="240" w:lineRule="auto"/>
        <w:rPr>
          <w:rFonts w:cs="Arial"/>
          <w:sz w:val="23"/>
          <w:szCs w:val="23"/>
          <w:lang w:val="en-GB"/>
        </w:rPr>
      </w:pPr>
    </w:p>
    <w:p w14:paraId="52D26597" w14:textId="54C1F82E" w:rsidR="00FC1BDC" w:rsidRPr="0014661D" w:rsidRDefault="00A33DCB" w:rsidP="0037136F">
      <w:pPr>
        <w:spacing w:after="0" w:line="240" w:lineRule="auto"/>
        <w:rPr>
          <w:rFonts w:cs="Arial"/>
          <w:sz w:val="23"/>
          <w:szCs w:val="23"/>
          <w:lang w:val="en-GB"/>
        </w:rPr>
      </w:pPr>
      <w:r>
        <w:rPr>
          <w:rFonts w:cs="Arial"/>
          <w:sz w:val="23"/>
          <w:szCs w:val="23"/>
          <w:lang w:val="en-GB"/>
        </w:rPr>
        <w:t>It has been some time since the COVID</w:t>
      </w:r>
      <w:r w:rsidR="00627A39">
        <w:rPr>
          <w:rFonts w:cs="Arial"/>
          <w:sz w:val="23"/>
          <w:szCs w:val="23"/>
          <w:lang w:val="en-GB"/>
        </w:rPr>
        <w:t>-</w:t>
      </w:r>
      <w:r>
        <w:rPr>
          <w:rFonts w:cs="Arial"/>
          <w:sz w:val="23"/>
          <w:szCs w:val="23"/>
          <w:lang w:val="en-GB"/>
        </w:rPr>
        <w:t>19 disability advisory committee was disbanded so w</w:t>
      </w:r>
      <w:r w:rsidR="00091699" w:rsidRPr="0014661D">
        <w:rPr>
          <w:rFonts w:cs="Arial"/>
          <w:sz w:val="23"/>
          <w:szCs w:val="23"/>
          <w:lang w:val="en-GB"/>
        </w:rPr>
        <w:t xml:space="preserve">e suggest a </w:t>
      </w:r>
      <w:r>
        <w:rPr>
          <w:rFonts w:cs="Arial"/>
          <w:sz w:val="23"/>
          <w:szCs w:val="23"/>
          <w:lang w:val="en-GB"/>
        </w:rPr>
        <w:t xml:space="preserve">check in </w:t>
      </w:r>
      <w:r w:rsidR="00091699" w:rsidRPr="0014661D">
        <w:rPr>
          <w:rFonts w:cs="Arial"/>
          <w:sz w:val="23"/>
          <w:szCs w:val="23"/>
          <w:lang w:val="en-GB"/>
        </w:rPr>
        <w:t>meeting might be useful</w:t>
      </w:r>
      <w:r>
        <w:rPr>
          <w:rFonts w:cs="Arial"/>
          <w:sz w:val="23"/>
          <w:szCs w:val="23"/>
          <w:lang w:val="en-GB"/>
        </w:rPr>
        <w:t xml:space="preserve">.  I </w:t>
      </w:r>
      <w:r w:rsidR="00091699" w:rsidRPr="0014661D">
        <w:rPr>
          <w:rFonts w:cs="Arial"/>
          <w:sz w:val="23"/>
          <w:szCs w:val="23"/>
          <w:lang w:val="en-GB"/>
        </w:rPr>
        <w:t>understand from discussions that there would also be interest from ACTCOSS, Carers ACT, HCCA a</w:t>
      </w:r>
      <w:r w:rsidR="00E460EE" w:rsidRPr="0014661D">
        <w:rPr>
          <w:rFonts w:cs="Arial"/>
          <w:sz w:val="23"/>
          <w:szCs w:val="23"/>
          <w:lang w:val="en-GB"/>
        </w:rPr>
        <w:t>s well as DPO’s and DRO’s</w:t>
      </w:r>
      <w:r w:rsidR="00091699" w:rsidRPr="0014661D">
        <w:rPr>
          <w:rFonts w:cs="Arial"/>
          <w:sz w:val="23"/>
          <w:szCs w:val="23"/>
          <w:lang w:val="en-GB"/>
        </w:rPr>
        <w:t xml:space="preserve"> in such a meeting.  </w:t>
      </w:r>
    </w:p>
    <w:p w14:paraId="05BDFD93" w14:textId="77777777" w:rsidR="0037136F" w:rsidRPr="0014661D" w:rsidRDefault="0037136F" w:rsidP="0037136F">
      <w:pPr>
        <w:spacing w:after="0" w:line="240" w:lineRule="auto"/>
        <w:rPr>
          <w:rFonts w:cs="Arial"/>
          <w:sz w:val="23"/>
          <w:szCs w:val="23"/>
          <w:lang w:val="en-GB"/>
        </w:rPr>
      </w:pPr>
    </w:p>
    <w:p w14:paraId="64B5932B" w14:textId="7291AD34" w:rsidR="0037136F" w:rsidRPr="0014661D" w:rsidRDefault="00091699" w:rsidP="00D661C0">
      <w:pPr>
        <w:spacing w:after="0" w:line="240" w:lineRule="auto"/>
        <w:rPr>
          <w:rFonts w:cs="Arial"/>
          <w:sz w:val="23"/>
          <w:szCs w:val="23"/>
          <w:lang w:val="en-GB"/>
        </w:rPr>
      </w:pPr>
      <w:r w:rsidRPr="0014661D">
        <w:rPr>
          <w:rFonts w:cs="Arial"/>
          <w:sz w:val="23"/>
          <w:szCs w:val="23"/>
          <w:lang w:val="en-GB"/>
        </w:rPr>
        <w:t xml:space="preserve">Thanks for </w:t>
      </w:r>
      <w:r w:rsidR="00D36B12" w:rsidRPr="0014661D">
        <w:rPr>
          <w:rFonts w:cs="Arial"/>
          <w:sz w:val="23"/>
          <w:szCs w:val="23"/>
          <w:lang w:val="en-GB"/>
        </w:rPr>
        <w:t xml:space="preserve">your attention to this matter and </w:t>
      </w:r>
      <w:r w:rsidR="0037136F" w:rsidRPr="0014661D">
        <w:rPr>
          <w:rFonts w:cs="Arial"/>
          <w:sz w:val="23"/>
          <w:szCs w:val="23"/>
          <w:lang w:val="en-GB"/>
        </w:rPr>
        <w:t xml:space="preserve">I would be happy to discuss </w:t>
      </w:r>
      <w:r w:rsidR="00DF39F7">
        <w:rPr>
          <w:rFonts w:cs="Arial"/>
          <w:sz w:val="23"/>
          <w:szCs w:val="23"/>
          <w:lang w:val="en-GB"/>
        </w:rPr>
        <w:t>it</w:t>
      </w:r>
      <w:r w:rsidR="0037136F" w:rsidRPr="0014661D">
        <w:rPr>
          <w:rFonts w:cs="Arial"/>
          <w:sz w:val="23"/>
          <w:szCs w:val="23"/>
          <w:lang w:val="en-GB"/>
        </w:rPr>
        <w:t xml:space="preserve"> with you.  </w:t>
      </w:r>
    </w:p>
    <w:p w14:paraId="24DBBD40" w14:textId="77777777" w:rsidR="0037136F" w:rsidRPr="0014661D" w:rsidRDefault="0037136F" w:rsidP="0037136F">
      <w:pPr>
        <w:spacing w:after="0" w:line="240" w:lineRule="auto"/>
        <w:rPr>
          <w:rFonts w:cs="Arial"/>
          <w:sz w:val="23"/>
          <w:szCs w:val="23"/>
          <w:lang w:val="en-GB"/>
        </w:rPr>
      </w:pPr>
    </w:p>
    <w:p w14:paraId="1CF817EB" w14:textId="77777777" w:rsidR="0037136F" w:rsidRPr="0014661D" w:rsidRDefault="0037136F" w:rsidP="0037136F">
      <w:pPr>
        <w:spacing w:after="0" w:line="240" w:lineRule="auto"/>
        <w:rPr>
          <w:rFonts w:cs="Arial"/>
          <w:sz w:val="23"/>
          <w:szCs w:val="23"/>
          <w:lang w:val="en-GB"/>
        </w:rPr>
      </w:pPr>
      <w:r w:rsidRPr="0014661D">
        <w:rPr>
          <w:rFonts w:cs="Arial"/>
          <w:sz w:val="23"/>
          <w:szCs w:val="23"/>
          <w:lang w:val="en-GB"/>
        </w:rPr>
        <w:t>Regards,</w:t>
      </w:r>
    </w:p>
    <w:p w14:paraId="74BA59C6" w14:textId="77777777" w:rsidR="0037136F" w:rsidRPr="0014661D" w:rsidRDefault="0037136F" w:rsidP="0037136F">
      <w:pPr>
        <w:spacing w:after="0" w:line="240" w:lineRule="auto"/>
        <w:rPr>
          <w:rFonts w:cs="Arial"/>
          <w:sz w:val="23"/>
          <w:szCs w:val="23"/>
          <w:lang w:val="en-GB"/>
        </w:rPr>
      </w:pPr>
    </w:p>
    <w:p w14:paraId="70B7A02B" w14:textId="4304E0BC" w:rsidR="0037136F" w:rsidRPr="0014661D" w:rsidRDefault="00091699" w:rsidP="0037136F">
      <w:pPr>
        <w:spacing w:after="0" w:line="240" w:lineRule="auto"/>
        <w:rPr>
          <w:rFonts w:cs="Arial"/>
          <w:sz w:val="23"/>
          <w:szCs w:val="23"/>
          <w:lang w:val="en-GB"/>
        </w:rPr>
      </w:pPr>
      <w:r w:rsidRPr="0014661D">
        <w:rPr>
          <w:rFonts w:cs="Arial"/>
          <w:noProof/>
          <w:sz w:val="23"/>
          <w:szCs w:val="23"/>
          <w:lang w:val="en-GB"/>
        </w:rPr>
        <w:drawing>
          <wp:inline distT="0" distB="0" distL="0" distR="0" wp14:anchorId="2D2E53B4" wp14:editId="3564CD5F">
            <wp:extent cx="1273629" cy="515360"/>
            <wp:effectExtent l="0" t="0" r="3175" b="0"/>
            <wp:docPr id="982375838"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75838" name="Picture 1" descr="A signature of a pers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8253" cy="521277"/>
                    </a:xfrm>
                    <a:prstGeom prst="rect">
                      <a:avLst/>
                    </a:prstGeom>
                  </pic:spPr>
                </pic:pic>
              </a:graphicData>
            </a:graphic>
          </wp:inline>
        </w:drawing>
      </w:r>
    </w:p>
    <w:p w14:paraId="3C11AED1" w14:textId="77777777" w:rsidR="00091699" w:rsidRPr="0014661D" w:rsidRDefault="00091699" w:rsidP="0037136F">
      <w:pPr>
        <w:spacing w:after="0" w:line="240" w:lineRule="auto"/>
        <w:rPr>
          <w:rFonts w:cs="Arial"/>
          <w:sz w:val="23"/>
          <w:szCs w:val="23"/>
          <w:lang w:val="en-GB"/>
        </w:rPr>
      </w:pPr>
    </w:p>
    <w:p w14:paraId="4F8876C6" w14:textId="77777777" w:rsidR="0037136F" w:rsidRPr="0014661D" w:rsidRDefault="0037136F" w:rsidP="0037136F">
      <w:pPr>
        <w:spacing w:after="0" w:line="240" w:lineRule="auto"/>
        <w:rPr>
          <w:rFonts w:cs="Arial"/>
          <w:sz w:val="23"/>
          <w:szCs w:val="23"/>
          <w:lang w:val="en-GB"/>
        </w:rPr>
      </w:pPr>
      <w:r w:rsidRPr="0014661D">
        <w:rPr>
          <w:rFonts w:cs="Arial"/>
          <w:b/>
          <w:bCs/>
          <w:sz w:val="23"/>
          <w:szCs w:val="23"/>
          <w:lang w:val="en-GB"/>
        </w:rPr>
        <w:t>Craig Wallace</w:t>
      </w:r>
      <w:r w:rsidRPr="0014661D">
        <w:rPr>
          <w:rFonts w:cs="Arial"/>
          <w:sz w:val="23"/>
          <w:szCs w:val="23"/>
          <w:lang w:val="en-GB"/>
        </w:rPr>
        <w:t xml:space="preserve"> </w:t>
      </w:r>
      <w:r w:rsidRPr="0014661D">
        <w:rPr>
          <w:rFonts w:cs="Arial"/>
          <w:sz w:val="23"/>
          <w:szCs w:val="23"/>
          <w:lang w:val="en-GB"/>
        </w:rPr>
        <w:br/>
        <w:t>Head of Policy</w:t>
      </w:r>
    </w:p>
    <w:p w14:paraId="41416C29" w14:textId="77777777" w:rsidR="0037136F" w:rsidRPr="0014661D" w:rsidRDefault="0037136F" w:rsidP="0037136F">
      <w:pPr>
        <w:spacing w:after="0" w:line="240" w:lineRule="auto"/>
        <w:rPr>
          <w:rFonts w:cs="Arial"/>
          <w:sz w:val="23"/>
          <w:szCs w:val="23"/>
          <w:lang w:val="en-GB"/>
        </w:rPr>
      </w:pPr>
      <w:r w:rsidRPr="0014661D">
        <w:rPr>
          <w:rFonts w:cs="Arial"/>
          <w:sz w:val="23"/>
          <w:szCs w:val="23"/>
          <w:lang w:val="en-GB"/>
        </w:rPr>
        <w:t>Advocacy for Inclusion</w:t>
      </w:r>
    </w:p>
    <w:p w14:paraId="609DA74D" w14:textId="4607D435" w:rsidR="0037136F" w:rsidRPr="00A33DCB" w:rsidRDefault="0037136F" w:rsidP="0037136F">
      <w:pPr>
        <w:spacing w:after="0" w:line="240" w:lineRule="auto"/>
        <w:rPr>
          <w:rFonts w:cs="Arial"/>
          <w:sz w:val="23"/>
          <w:szCs w:val="23"/>
          <w:lang w:val="en-GB"/>
        </w:rPr>
      </w:pPr>
      <w:r w:rsidRPr="0014661D">
        <w:rPr>
          <w:rFonts w:cs="Arial"/>
          <w:sz w:val="23"/>
          <w:szCs w:val="23"/>
          <w:lang w:val="en-GB"/>
        </w:rPr>
        <w:t>20 June 2024</w:t>
      </w:r>
    </w:p>
    <w:p w14:paraId="6F593EDB" w14:textId="77777777" w:rsidR="0037136F" w:rsidRPr="00E95D6B" w:rsidRDefault="0037136F" w:rsidP="0037136F">
      <w:pPr>
        <w:spacing w:after="0" w:line="240" w:lineRule="auto"/>
        <w:rPr>
          <w:rFonts w:cs="Arial"/>
          <w:lang w:val="en-GB"/>
        </w:rPr>
      </w:pPr>
    </w:p>
    <w:p w14:paraId="4B699279" w14:textId="77777777" w:rsidR="008919FC" w:rsidRPr="00F00CB7" w:rsidRDefault="008919FC" w:rsidP="0037136F">
      <w:pPr>
        <w:rPr>
          <w:rFonts w:cs="Arial"/>
          <w:color w:val="000000" w:themeColor="text1"/>
          <w:szCs w:val="24"/>
        </w:rPr>
      </w:pPr>
    </w:p>
    <w:sectPr w:rsidR="008919FC" w:rsidRPr="00F00CB7" w:rsidSect="00394CA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B6509" w14:textId="77777777" w:rsidR="00E973FD" w:rsidRDefault="00E973FD" w:rsidP="00B6675F">
      <w:pPr>
        <w:spacing w:after="0" w:line="240" w:lineRule="auto"/>
      </w:pPr>
      <w:r>
        <w:separator/>
      </w:r>
    </w:p>
  </w:endnote>
  <w:endnote w:type="continuationSeparator" w:id="0">
    <w:p w14:paraId="05149BEA" w14:textId="77777777" w:rsidR="00E973FD" w:rsidRDefault="00E973FD" w:rsidP="00B6675F">
      <w:pPr>
        <w:spacing w:after="0" w:line="240" w:lineRule="auto"/>
      </w:pPr>
      <w:r>
        <w:continuationSeparator/>
      </w:r>
    </w:p>
  </w:endnote>
  <w:endnote w:type="continuationNotice" w:id="1">
    <w:p w14:paraId="6D1137FD" w14:textId="77777777" w:rsidR="00E973FD" w:rsidRDefault="00E97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7836" w14:textId="77777777" w:rsidR="009953E2" w:rsidRDefault="00995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5B78C" w14:textId="6C5C7FBC" w:rsidR="009953E2" w:rsidRDefault="00995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56DD" w14:textId="4D1D4213" w:rsidR="005244D2" w:rsidRDefault="005244D2" w:rsidP="005244D2">
    <w:pPr>
      <w:pStyle w:val="Footer"/>
      <w:tabs>
        <w:tab w:val="clear" w:pos="4513"/>
        <w:tab w:val="clear" w:pos="9026"/>
        <w:tab w:val="left" w:pos="7185"/>
        <w:tab w:val="left" w:pos="77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14199" w14:textId="77777777" w:rsidR="00E973FD" w:rsidRDefault="00E973FD" w:rsidP="00B6675F">
      <w:pPr>
        <w:spacing w:after="0" w:line="240" w:lineRule="auto"/>
      </w:pPr>
      <w:r>
        <w:separator/>
      </w:r>
    </w:p>
  </w:footnote>
  <w:footnote w:type="continuationSeparator" w:id="0">
    <w:p w14:paraId="1476AF39" w14:textId="77777777" w:rsidR="00E973FD" w:rsidRDefault="00E973FD" w:rsidP="00B6675F">
      <w:pPr>
        <w:spacing w:after="0" w:line="240" w:lineRule="auto"/>
      </w:pPr>
      <w:r>
        <w:continuationSeparator/>
      </w:r>
    </w:p>
  </w:footnote>
  <w:footnote w:type="continuationNotice" w:id="1">
    <w:p w14:paraId="593F76CF" w14:textId="77777777" w:rsidR="00E973FD" w:rsidRDefault="00E973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D38D" w14:textId="77777777" w:rsidR="009953E2" w:rsidRDefault="00995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81FB" w14:textId="78E9EC46" w:rsidR="005244D2" w:rsidRDefault="005244D2">
    <w:pPr>
      <w:pStyle w:val="Header"/>
    </w:pPr>
    <w:r>
      <w:rPr>
        <w:noProof/>
      </w:rPr>
      <w:drawing>
        <wp:anchor distT="0" distB="0" distL="114300" distR="114300" simplePos="0" relativeHeight="251658241" behindDoc="1" locked="0" layoutInCell="1" allowOverlap="1" wp14:anchorId="1F428196" wp14:editId="37245A80">
          <wp:simplePos x="0" y="0"/>
          <wp:positionH relativeFrom="margin">
            <wp:align>center</wp:align>
          </wp:positionH>
          <wp:positionV relativeFrom="paragraph">
            <wp:posOffset>-175895</wp:posOffset>
          </wp:positionV>
          <wp:extent cx="7524750" cy="10643528"/>
          <wp:effectExtent l="0" t="0" r="0" b="571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r w:rsidR="000B3841">
      <w:tab/>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5BBE" w14:textId="14FF4711" w:rsidR="00394CAA" w:rsidRDefault="00394CAA">
    <w:pPr>
      <w:pStyle w:val="Header"/>
    </w:pPr>
    <w:r>
      <w:rPr>
        <w:noProof/>
      </w:rPr>
      <w:drawing>
        <wp:anchor distT="0" distB="0" distL="114300" distR="114300" simplePos="0" relativeHeight="251658240" behindDoc="1" locked="0" layoutInCell="1" allowOverlap="1" wp14:anchorId="375EF883" wp14:editId="78725370">
          <wp:simplePos x="0" y="0"/>
          <wp:positionH relativeFrom="page">
            <wp:posOffset>107</wp:posOffset>
          </wp:positionH>
          <wp:positionV relativeFrom="paragraph">
            <wp:posOffset>-448310</wp:posOffset>
          </wp:positionV>
          <wp:extent cx="7734300" cy="10939931"/>
          <wp:effectExtent l="0" t="0" r="0" b="0"/>
          <wp:wrapNone/>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D7852"/>
    <w:multiLevelType w:val="hybridMultilevel"/>
    <w:tmpl w:val="543CF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51218"/>
    <w:multiLevelType w:val="hybridMultilevel"/>
    <w:tmpl w:val="D2140286"/>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 w15:restartNumberingAfterBreak="0">
    <w:nsid w:val="16E0468A"/>
    <w:multiLevelType w:val="hybridMultilevel"/>
    <w:tmpl w:val="B1382D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4F0932"/>
    <w:multiLevelType w:val="hybridMultilevel"/>
    <w:tmpl w:val="E71A5C7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E05A21"/>
    <w:multiLevelType w:val="hybridMultilevel"/>
    <w:tmpl w:val="3B94F11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13A5CB1"/>
    <w:multiLevelType w:val="hybridMultilevel"/>
    <w:tmpl w:val="63960C16"/>
    <w:lvl w:ilvl="0" w:tplc="0C090001">
      <w:start w:val="1"/>
      <w:numFmt w:val="bullet"/>
      <w:lvlText w:val=""/>
      <w:lvlJc w:val="left"/>
      <w:pPr>
        <w:ind w:left="430" w:hanging="360"/>
      </w:pPr>
      <w:rPr>
        <w:rFonts w:ascii="Symbol" w:hAnsi="Symbol" w:hint="default"/>
      </w:rPr>
    </w:lvl>
    <w:lvl w:ilvl="1" w:tplc="0C090003">
      <w:start w:val="1"/>
      <w:numFmt w:val="bullet"/>
      <w:lvlText w:val="o"/>
      <w:lvlJc w:val="left"/>
      <w:pPr>
        <w:ind w:left="1150" w:hanging="360"/>
      </w:pPr>
      <w:rPr>
        <w:rFonts w:ascii="Courier New" w:hAnsi="Courier New" w:cs="Courier New" w:hint="default"/>
      </w:rPr>
    </w:lvl>
    <w:lvl w:ilvl="2" w:tplc="0C090005" w:tentative="1">
      <w:start w:val="1"/>
      <w:numFmt w:val="bullet"/>
      <w:lvlText w:val=""/>
      <w:lvlJc w:val="left"/>
      <w:pPr>
        <w:ind w:left="1870" w:hanging="360"/>
      </w:pPr>
      <w:rPr>
        <w:rFonts w:ascii="Wingdings" w:hAnsi="Wingdings" w:hint="default"/>
      </w:rPr>
    </w:lvl>
    <w:lvl w:ilvl="3" w:tplc="0C090001" w:tentative="1">
      <w:start w:val="1"/>
      <w:numFmt w:val="bullet"/>
      <w:lvlText w:val=""/>
      <w:lvlJc w:val="left"/>
      <w:pPr>
        <w:ind w:left="2590" w:hanging="360"/>
      </w:pPr>
      <w:rPr>
        <w:rFonts w:ascii="Symbol" w:hAnsi="Symbol" w:hint="default"/>
      </w:rPr>
    </w:lvl>
    <w:lvl w:ilvl="4" w:tplc="0C090003" w:tentative="1">
      <w:start w:val="1"/>
      <w:numFmt w:val="bullet"/>
      <w:lvlText w:val="o"/>
      <w:lvlJc w:val="left"/>
      <w:pPr>
        <w:ind w:left="3310" w:hanging="360"/>
      </w:pPr>
      <w:rPr>
        <w:rFonts w:ascii="Courier New" w:hAnsi="Courier New" w:cs="Courier New" w:hint="default"/>
      </w:rPr>
    </w:lvl>
    <w:lvl w:ilvl="5" w:tplc="0C090005" w:tentative="1">
      <w:start w:val="1"/>
      <w:numFmt w:val="bullet"/>
      <w:lvlText w:val=""/>
      <w:lvlJc w:val="left"/>
      <w:pPr>
        <w:ind w:left="4030" w:hanging="360"/>
      </w:pPr>
      <w:rPr>
        <w:rFonts w:ascii="Wingdings" w:hAnsi="Wingdings" w:hint="default"/>
      </w:rPr>
    </w:lvl>
    <w:lvl w:ilvl="6" w:tplc="0C090001" w:tentative="1">
      <w:start w:val="1"/>
      <w:numFmt w:val="bullet"/>
      <w:lvlText w:val=""/>
      <w:lvlJc w:val="left"/>
      <w:pPr>
        <w:ind w:left="4750" w:hanging="360"/>
      </w:pPr>
      <w:rPr>
        <w:rFonts w:ascii="Symbol" w:hAnsi="Symbol" w:hint="default"/>
      </w:rPr>
    </w:lvl>
    <w:lvl w:ilvl="7" w:tplc="0C090003" w:tentative="1">
      <w:start w:val="1"/>
      <w:numFmt w:val="bullet"/>
      <w:lvlText w:val="o"/>
      <w:lvlJc w:val="left"/>
      <w:pPr>
        <w:ind w:left="5470" w:hanging="360"/>
      </w:pPr>
      <w:rPr>
        <w:rFonts w:ascii="Courier New" w:hAnsi="Courier New" w:cs="Courier New" w:hint="default"/>
      </w:rPr>
    </w:lvl>
    <w:lvl w:ilvl="8" w:tplc="0C090005" w:tentative="1">
      <w:start w:val="1"/>
      <w:numFmt w:val="bullet"/>
      <w:lvlText w:val=""/>
      <w:lvlJc w:val="left"/>
      <w:pPr>
        <w:ind w:left="6190" w:hanging="360"/>
      </w:pPr>
      <w:rPr>
        <w:rFonts w:ascii="Wingdings" w:hAnsi="Wingdings" w:hint="default"/>
      </w:rPr>
    </w:lvl>
  </w:abstractNum>
  <w:abstractNum w:abstractNumId="6" w15:restartNumberingAfterBreak="0">
    <w:nsid w:val="51783F11"/>
    <w:multiLevelType w:val="hybridMultilevel"/>
    <w:tmpl w:val="60F05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2958C7"/>
    <w:multiLevelType w:val="hybridMultilevel"/>
    <w:tmpl w:val="2B76A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872977"/>
    <w:multiLevelType w:val="hybridMultilevel"/>
    <w:tmpl w:val="AC525336"/>
    <w:lvl w:ilvl="0" w:tplc="0C090001">
      <w:start w:val="1"/>
      <w:numFmt w:val="bullet"/>
      <w:lvlText w:val=""/>
      <w:lvlJc w:val="left"/>
      <w:pPr>
        <w:ind w:left="430" w:hanging="360"/>
      </w:pPr>
      <w:rPr>
        <w:rFonts w:ascii="Symbol" w:hAnsi="Symbol" w:hint="default"/>
      </w:rPr>
    </w:lvl>
    <w:lvl w:ilvl="1" w:tplc="AB7AE134">
      <w:start w:val="1"/>
      <w:numFmt w:val="decimal"/>
      <w:lvlText w:val="%2."/>
      <w:lvlJc w:val="left"/>
      <w:pPr>
        <w:ind w:left="1150" w:hanging="360"/>
      </w:pPr>
      <w:rPr>
        <w:rFonts w:ascii="Arial" w:eastAsiaTheme="minorHAnsi" w:hAnsi="Arial" w:cs="Arial"/>
      </w:rPr>
    </w:lvl>
    <w:lvl w:ilvl="2" w:tplc="0C090005">
      <w:start w:val="1"/>
      <w:numFmt w:val="bullet"/>
      <w:lvlText w:val=""/>
      <w:lvlJc w:val="left"/>
      <w:pPr>
        <w:ind w:left="1870" w:hanging="360"/>
      </w:pPr>
      <w:rPr>
        <w:rFonts w:ascii="Wingdings" w:hAnsi="Wingdings" w:hint="default"/>
      </w:rPr>
    </w:lvl>
    <w:lvl w:ilvl="3" w:tplc="0C090001" w:tentative="1">
      <w:start w:val="1"/>
      <w:numFmt w:val="bullet"/>
      <w:lvlText w:val=""/>
      <w:lvlJc w:val="left"/>
      <w:pPr>
        <w:ind w:left="2590" w:hanging="360"/>
      </w:pPr>
      <w:rPr>
        <w:rFonts w:ascii="Symbol" w:hAnsi="Symbol" w:hint="default"/>
      </w:rPr>
    </w:lvl>
    <w:lvl w:ilvl="4" w:tplc="0C090003" w:tentative="1">
      <w:start w:val="1"/>
      <w:numFmt w:val="bullet"/>
      <w:lvlText w:val="o"/>
      <w:lvlJc w:val="left"/>
      <w:pPr>
        <w:ind w:left="3310" w:hanging="360"/>
      </w:pPr>
      <w:rPr>
        <w:rFonts w:ascii="Courier New" w:hAnsi="Courier New" w:cs="Courier New" w:hint="default"/>
      </w:rPr>
    </w:lvl>
    <w:lvl w:ilvl="5" w:tplc="0C090005" w:tentative="1">
      <w:start w:val="1"/>
      <w:numFmt w:val="bullet"/>
      <w:lvlText w:val=""/>
      <w:lvlJc w:val="left"/>
      <w:pPr>
        <w:ind w:left="4030" w:hanging="360"/>
      </w:pPr>
      <w:rPr>
        <w:rFonts w:ascii="Wingdings" w:hAnsi="Wingdings" w:hint="default"/>
      </w:rPr>
    </w:lvl>
    <w:lvl w:ilvl="6" w:tplc="0C090001" w:tentative="1">
      <w:start w:val="1"/>
      <w:numFmt w:val="bullet"/>
      <w:lvlText w:val=""/>
      <w:lvlJc w:val="left"/>
      <w:pPr>
        <w:ind w:left="4750" w:hanging="360"/>
      </w:pPr>
      <w:rPr>
        <w:rFonts w:ascii="Symbol" w:hAnsi="Symbol" w:hint="default"/>
      </w:rPr>
    </w:lvl>
    <w:lvl w:ilvl="7" w:tplc="0C090003" w:tentative="1">
      <w:start w:val="1"/>
      <w:numFmt w:val="bullet"/>
      <w:lvlText w:val="o"/>
      <w:lvlJc w:val="left"/>
      <w:pPr>
        <w:ind w:left="5470" w:hanging="360"/>
      </w:pPr>
      <w:rPr>
        <w:rFonts w:ascii="Courier New" w:hAnsi="Courier New" w:cs="Courier New" w:hint="default"/>
      </w:rPr>
    </w:lvl>
    <w:lvl w:ilvl="8" w:tplc="0C090005" w:tentative="1">
      <w:start w:val="1"/>
      <w:numFmt w:val="bullet"/>
      <w:lvlText w:val=""/>
      <w:lvlJc w:val="left"/>
      <w:pPr>
        <w:ind w:left="6190" w:hanging="360"/>
      </w:pPr>
      <w:rPr>
        <w:rFonts w:ascii="Wingdings" w:hAnsi="Wingdings" w:hint="default"/>
      </w:rPr>
    </w:lvl>
  </w:abstractNum>
  <w:abstractNum w:abstractNumId="9" w15:restartNumberingAfterBreak="0">
    <w:nsid w:val="60777FFC"/>
    <w:multiLevelType w:val="multilevel"/>
    <w:tmpl w:val="918C2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1C1419"/>
    <w:multiLevelType w:val="hybridMultilevel"/>
    <w:tmpl w:val="701A1E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567874"/>
    <w:multiLevelType w:val="hybridMultilevel"/>
    <w:tmpl w:val="6D9C8D2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3109171">
    <w:abstractNumId w:val="8"/>
  </w:num>
  <w:num w:numId="2" w16cid:durableId="1659528212">
    <w:abstractNumId w:val="9"/>
  </w:num>
  <w:num w:numId="3" w16cid:durableId="207500041">
    <w:abstractNumId w:val="1"/>
  </w:num>
  <w:num w:numId="4" w16cid:durableId="1096636232">
    <w:abstractNumId w:val="11"/>
  </w:num>
  <w:num w:numId="5" w16cid:durableId="1408768239">
    <w:abstractNumId w:val="6"/>
  </w:num>
  <w:num w:numId="6" w16cid:durableId="83116054">
    <w:abstractNumId w:val="7"/>
  </w:num>
  <w:num w:numId="7" w16cid:durableId="1555048206">
    <w:abstractNumId w:val="0"/>
  </w:num>
  <w:num w:numId="8" w16cid:durableId="1811749015">
    <w:abstractNumId w:val="4"/>
  </w:num>
  <w:num w:numId="9" w16cid:durableId="906183357">
    <w:abstractNumId w:val="2"/>
  </w:num>
  <w:num w:numId="10" w16cid:durableId="2139564473">
    <w:abstractNumId w:val="10"/>
  </w:num>
  <w:num w:numId="11" w16cid:durableId="1080104856">
    <w:abstractNumId w:val="3"/>
  </w:num>
  <w:num w:numId="12" w16cid:durableId="118188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5F"/>
    <w:rsid w:val="0001494F"/>
    <w:rsid w:val="000157AE"/>
    <w:rsid w:val="00016B53"/>
    <w:rsid w:val="00023357"/>
    <w:rsid w:val="000242EC"/>
    <w:rsid w:val="000259F7"/>
    <w:rsid w:val="00027005"/>
    <w:rsid w:val="00027922"/>
    <w:rsid w:val="000324BF"/>
    <w:rsid w:val="00033D9D"/>
    <w:rsid w:val="00037F9D"/>
    <w:rsid w:val="00040B37"/>
    <w:rsid w:val="00044859"/>
    <w:rsid w:val="00046606"/>
    <w:rsid w:val="00047605"/>
    <w:rsid w:val="000523AD"/>
    <w:rsid w:val="00054EEB"/>
    <w:rsid w:val="000617CB"/>
    <w:rsid w:val="00064D19"/>
    <w:rsid w:val="00065C8B"/>
    <w:rsid w:val="00072D64"/>
    <w:rsid w:val="0007363A"/>
    <w:rsid w:val="00084180"/>
    <w:rsid w:val="000856C6"/>
    <w:rsid w:val="000903FA"/>
    <w:rsid w:val="00091699"/>
    <w:rsid w:val="00091E17"/>
    <w:rsid w:val="000969E9"/>
    <w:rsid w:val="000B180A"/>
    <w:rsid w:val="000B29DA"/>
    <w:rsid w:val="000B3841"/>
    <w:rsid w:val="000B7EE7"/>
    <w:rsid w:val="000C08B9"/>
    <w:rsid w:val="000C27CE"/>
    <w:rsid w:val="000C5F7C"/>
    <w:rsid w:val="000C6252"/>
    <w:rsid w:val="000D4F39"/>
    <w:rsid w:val="000E068A"/>
    <w:rsid w:val="000E6ED1"/>
    <w:rsid w:val="000F28A7"/>
    <w:rsid w:val="000F65ED"/>
    <w:rsid w:val="001005EC"/>
    <w:rsid w:val="0010269F"/>
    <w:rsid w:val="00113607"/>
    <w:rsid w:val="0011463E"/>
    <w:rsid w:val="00116B48"/>
    <w:rsid w:val="0012127C"/>
    <w:rsid w:val="0012220D"/>
    <w:rsid w:val="00131702"/>
    <w:rsid w:val="001335A7"/>
    <w:rsid w:val="00141BEE"/>
    <w:rsid w:val="00143E5C"/>
    <w:rsid w:val="00145F54"/>
    <w:rsid w:val="00146326"/>
    <w:rsid w:val="0014661D"/>
    <w:rsid w:val="00146F4D"/>
    <w:rsid w:val="0016759A"/>
    <w:rsid w:val="00171DFB"/>
    <w:rsid w:val="00174E23"/>
    <w:rsid w:val="001802F1"/>
    <w:rsid w:val="00181DD4"/>
    <w:rsid w:val="001854FC"/>
    <w:rsid w:val="00185AC9"/>
    <w:rsid w:val="00186378"/>
    <w:rsid w:val="00196895"/>
    <w:rsid w:val="001A2FF8"/>
    <w:rsid w:val="001B2F6A"/>
    <w:rsid w:val="001B6E93"/>
    <w:rsid w:val="001C7F56"/>
    <w:rsid w:val="001D6E90"/>
    <w:rsid w:val="001E036C"/>
    <w:rsid w:val="001E60D0"/>
    <w:rsid w:val="001F01EA"/>
    <w:rsid w:val="001F629F"/>
    <w:rsid w:val="001F7CEB"/>
    <w:rsid w:val="0020165E"/>
    <w:rsid w:val="00205556"/>
    <w:rsid w:val="002100DC"/>
    <w:rsid w:val="00211A5C"/>
    <w:rsid w:val="00217BD8"/>
    <w:rsid w:val="00227479"/>
    <w:rsid w:val="00233891"/>
    <w:rsid w:val="0023643D"/>
    <w:rsid w:val="002537C5"/>
    <w:rsid w:val="00256A05"/>
    <w:rsid w:val="0025799C"/>
    <w:rsid w:val="002649CB"/>
    <w:rsid w:val="00271990"/>
    <w:rsid w:val="002738CC"/>
    <w:rsid w:val="002846D2"/>
    <w:rsid w:val="002A6625"/>
    <w:rsid w:val="002A71F2"/>
    <w:rsid w:val="002C4844"/>
    <w:rsid w:val="002D27FE"/>
    <w:rsid w:val="002D7A91"/>
    <w:rsid w:val="002E36B1"/>
    <w:rsid w:val="002E7472"/>
    <w:rsid w:val="002E77D9"/>
    <w:rsid w:val="002F4770"/>
    <w:rsid w:val="003004DA"/>
    <w:rsid w:val="00305D33"/>
    <w:rsid w:val="00305FDF"/>
    <w:rsid w:val="00317BCA"/>
    <w:rsid w:val="00326040"/>
    <w:rsid w:val="003310B0"/>
    <w:rsid w:val="00334BA8"/>
    <w:rsid w:val="003413DC"/>
    <w:rsid w:val="003435CB"/>
    <w:rsid w:val="0035216A"/>
    <w:rsid w:val="003527D2"/>
    <w:rsid w:val="0036081A"/>
    <w:rsid w:val="00360F76"/>
    <w:rsid w:val="003615C9"/>
    <w:rsid w:val="00362F25"/>
    <w:rsid w:val="0036675C"/>
    <w:rsid w:val="00366BBB"/>
    <w:rsid w:val="0037136F"/>
    <w:rsid w:val="00371F5B"/>
    <w:rsid w:val="0037266D"/>
    <w:rsid w:val="00372F60"/>
    <w:rsid w:val="003804D4"/>
    <w:rsid w:val="00380C93"/>
    <w:rsid w:val="00391C75"/>
    <w:rsid w:val="00394CAA"/>
    <w:rsid w:val="003A3BF2"/>
    <w:rsid w:val="003A6072"/>
    <w:rsid w:val="003B5190"/>
    <w:rsid w:val="003C1067"/>
    <w:rsid w:val="003D4C5B"/>
    <w:rsid w:val="003D5C65"/>
    <w:rsid w:val="003D6E15"/>
    <w:rsid w:val="003D7F1E"/>
    <w:rsid w:val="003E1C4B"/>
    <w:rsid w:val="003E3A58"/>
    <w:rsid w:val="003E3CB7"/>
    <w:rsid w:val="003E517C"/>
    <w:rsid w:val="003F0D3F"/>
    <w:rsid w:val="003F6C2D"/>
    <w:rsid w:val="00420AB1"/>
    <w:rsid w:val="00421B53"/>
    <w:rsid w:val="004254D5"/>
    <w:rsid w:val="00425DD7"/>
    <w:rsid w:val="004309EF"/>
    <w:rsid w:val="00437D77"/>
    <w:rsid w:val="00446075"/>
    <w:rsid w:val="00446D94"/>
    <w:rsid w:val="004470D5"/>
    <w:rsid w:val="00453576"/>
    <w:rsid w:val="00454421"/>
    <w:rsid w:val="004675DF"/>
    <w:rsid w:val="0046777D"/>
    <w:rsid w:val="00467D02"/>
    <w:rsid w:val="00467E8D"/>
    <w:rsid w:val="0047420B"/>
    <w:rsid w:val="0047613E"/>
    <w:rsid w:val="00486355"/>
    <w:rsid w:val="004A2B79"/>
    <w:rsid w:val="004A6FA5"/>
    <w:rsid w:val="004A7BB3"/>
    <w:rsid w:val="004B15AE"/>
    <w:rsid w:val="004B1E70"/>
    <w:rsid w:val="004B4A04"/>
    <w:rsid w:val="004B4ECD"/>
    <w:rsid w:val="004B78A8"/>
    <w:rsid w:val="004C5FB4"/>
    <w:rsid w:val="004D42AF"/>
    <w:rsid w:val="004D5122"/>
    <w:rsid w:val="004D5CFB"/>
    <w:rsid w:val="004D613A"/>
    <w:rsid w:val="004D7B2D"/>
    <w:rsid w:val="004E372C"/>
    <w:rsid w:val="004F01DB"/>
    <w:rsid w:val="004F2414"/>
    <w:rsid w:val="004F33D3"/>
    <w:rsid w:val="004F70D1"/>
    <w:rsid w:val="00501AC5"/>
    <w:rsid w:val="00504F52"/>
    <w:rsid w:val="00506259"/>
    <w:rsid w:val="005244D2"/>
    <w:rsid w:val="0052690E"/>
    <w:rsid w:val="00527B4C"/>
    <w:rsid w:val="00533CA2"/>
    <w:rsid w:val="00540DA4"/>
    <w:rsid w:val="00552470"/>
    <w:rsid w:val="00561C52"/>
    <w:rsid w:val="00564D67"/>
    <w:rsid w:val="005669E9"/>
    <w:rsid w:val="00567A29"/>
    <w:rsid w:val="005702F3"/>
    <w:rsid w:val="005744A5"/>
    <w:rsid w:val="005760D6"/>
    <w:rsid w:val="005807F1"/>
    <w:rsid w:val="00583008"/>
    <w:rsid w:val="005904BE"/>
    <w:rsid w:val="005A7562"/>
    <w:rsid w:val="005B0225"/>
    <w:rsid w:val="005B2FB3"/>
    <w:rsid w:val="005D40EC"/>
    <w:rsid w:val="005D4D04"/>
    <w:rsid w:val="005E07EF"/>
    <w:rsid w:val="005E1618"/>
    <w:rsid w:val="005E17EB"/>
    <w:rsid w:val="005E3094"/>
    <w:rsid w:val="005E5A18"/>
    <w:rsid w:val="005F1689"/>
    <w:rsid w:val="005F2146"/>
    <w:rsid w:val="005F38EC"/>
    <w:rsid w:val="005F5753"/>
    <w:rsid w:val="005F71E9"/>
    <w:rsid w:val="005F7FB5"/>
    <w:rsid w:val="00600A36"/>
    <w:rsid w:val="00601EBC"/>
    <w:rsid w:val="00606B12"/>
    <w:rsid w:val="00611F94"/>
    <w:rsid w:val="00615197"/>
    <w:rsid w:val="006220D2"/>
    <w:rsid w:val="00623F22"/>
    <w:rsid w:val="00625D0C"/>
    <w:rsid w:val="00626B5E"/>
    <w:rsid w:val="00627A39"/>
    <w:rsid w:val="00633118"/>
    <w:rsid w:val="00637599"/>
    <w:rsid w:val="00640513"/>
    <w:rsid w:val="00640F0D"/>
    <w:rsid w:val="00642C3B"/>
    <w:rsid w:val="00645654"/>
    <w:rsid w:val="00645FA8"/>
    <w:rsid w:val="00647729"/>
    <w:rsid w:val="00657E55"/>
    <w:rsid w:val="006655E6"/>
    <w:rsid w:val="00670422"/>
    <w:rsid w:val="00670F53"/>
    <w:rsid w:val="00673715"/>
    <w:rsid w:val="006746A9"/>
    <w:rsid w:val="00683531"/>
    <w:rsid w:val="006844B5"/>
    <w:rsid w:val="00686069"/>
    <w:rsid w:val="006A4F92"/>
    <w:rsid w:val="006A70F4"/>
    <w:rsid w:val="006B1BD4"/>
    <w:rsid w:val="006B39B0"/>
    <w:rsid w:val="006B49B3"/>
    <w:rsid w:val="006B62F2"/>
    <w:rsid w:val="006C14E4"/>
    <w:rsid w:val="006C2E1A"/>
    <w:rsid w:val="006C3B31"/>
    <w:rsid w:val="006C4BDD"/>
    <w:rsid w:val="006C6D93"/>
    <w:rsid w:val="006D2EBF"/>
    <w:rsid w:val="006D3129"/>
    <w:rsid w:val="006D4D67"/>
    <w:rsid w:val="006E69C2"/>
    <w:rsid w:val="006F6A03"/>
    <w:rsid w:val="00701934"/>
    <w:rsid w:val="007209F3"/>
    <w:rsid w:val="00721003"/>
    <w:rsid w:val="0072289B"/>
    <w:rsid w:val="00722CC9"/>
    <w:rsid w:val="00731225"/>
    <w:rsid w:val="0073294B"/>
    <w:rsid w:val="007344F6"/>
    <w:rsid w:val="00736824"/>
    <w:rsid w:val="007511BD"/>
    <w:rsid w:val="00773CF8"/>
    <w:rsid w:val="00781EE4"/>
    <w:rsid w:val="007821F6"/>
    <w:rsid w:val="00791BD4"/>
    <w:rsid w:val="007A0695"/>
    <w:rsid w:val="007A0822"/>
    <w:rsid w:val="007B1447"/>
    <w:rsid w:val="007B217B"/>
    <w:rsid w:val="007B48E6"/>
    <w:rsid w:val="007B599E"/>
    <w:rsid w:val="007B6111"/>
    <w:rsid w:val="007B69EE"/>
    <w:rsid w:val="007C72CD"/>
    <w:rsid w:val="007D1171"/>
    <w:rsid w:val="007D1CD5"/>
    <w:rsid w:val="007D2A60"/>
    <w:rsid w:val="007D7898"/>
    <w:rsid w:val="007E4EE3"/>
    <w:rsid w:val="007E6707"/>
    <w:rsid w:val="007F764F"/>
    <w:rsid w:val="00805C4F"/>
    <w:rsid w:val="00806EE4"/>
    <w:rsid w:val="00807381"/>
    <w:rsid w:val="00811BC9"/>
    <w:rsid w:val="008139CD"/>
    <w:rsid w:val="00813E18"/>
    <w:rsid w:val="00815DF6"/>
    <w:rsid w:val="00816C11"/>
    <w:rsid w:val="008217EE"/>
    <w:rsid w:val="00823371"/>
    <w:rsid w:val="00827477"/>
    <w:rsid w:val="00834D1A"/>
    <w:rsid w:val="00836F0E"/>
    <w:rsid w:val="00851E0C"/>
    <w:rsid w:val="00853215"/>
    <w:rsid w:val="00853CF8"/>
    <w:rsid w:val="00855179"/>
    <w:rsid w:val="00864FC6"/>
    <w:rsid w:val="0087068E"/>
    <w:rsid w:val="00875C21"/>
    <w:rsid w:val="00877FDE"/>
    <w:rsid w:val="008878CB"/>
    <w:rsid w:val="008919FC"/>
    <w:rsid w:val="00894A26"/>
    <w:rsid w:val="0089516D"/>
    <w:rsid w:val="00895A4D"/>
    <w:rsid w:val="0089643E"/>
    <w:rsid w:val="008A2353"/>
    <w:rsid w:val="008A7007"/>
    <w:rsid w:val="008B3323"/>
    <w:rsid w:val="008C189F"/>
    <w:rsid w:val="008C25F8"/>
    <w:rsid w:val="008C2B89"/>
    <w:rsid w:val="008C549F"/>
    <w:rsid w:val="008D3897"/>
    <w:rsid w:val="008D521E"/>
    <w:rsid w:val="008D52A4"/>
    <w:rsid w:val="008E637B"/>
    <w:rsid w:val="008E6FF3"/>
    <w:rsid w:val="008F317E"/>
    <w:rsid w:val="008F42A9"/>
    <w:rsid w:val="008F7AF7"/>
    <w:rsid w:val="00900B15"/>
    <w:rsid w:val="00913B3C"/>
    <w:rsid w:val="0091401B"/>
    <w:rsid w:val="009144DE"/>
    <w:rsid w:val="00914927"/>
    <w:rsid w:val="00916912"/>
    <w:rsid w:val="009201C2"/>
    <w:rsid w:val="00921645"/>
    <w:rsid w:val="00923B72"/>
    <w:rsid w:val="009246ED"/>
    <w:rsid w:val="00930830"/>
    <w:rsid w:val="00930EF7"/>
    <w:rsid w:val="00933380"/>
    <w:rsid w:val="00944E79"/>
    <w:rsid w:val="0094585B"/>
    <w:rsid w:val="009468FB"/>
    <w:rsid w:val="0095383D"/>
    <w:rsid w:val="009651ED"/>
    <w:rsid w:val="009712CA"/>
    <w:rsid w:val="0097555E"/>
    <w:rsid w:val="00982803"/>
    <w:rsid w:val="009840CB"/>
    <w:rsid w:val="009869DD"/>
    <w:rsid w:val="00991219"/>
    <w:rsid w:val="009953E2"/>
    <w:rsid w:val="009960AC"/>
    <w:rsid w:val="009979C9"/>
    <w:rsid w:val="009A648B"/>
    <w:rsid w:val="009B3443"/>
    <w:rsid w:val="009B4D3B"/>
    <w:rsid w:val="009B64FA"/>
    <w:rsid w:val="009B65C6"/>
    <w:rsid w:val="009B7540"/>
    <w:rsid w:val="009C1E1B"/>
    <w:rsid w:val="009C456A"/>
    <w:rsid w:val="009D3F9D"/>
    <w:rsid w:val="009D48DC"/>
    <w:rsid w:val="009D6745"/>
    <w:rsid w:val="009E2E2F"/>
    <w:rsid w:val="009F056C"/>
    <w:rsid w:val="009F3AED"/>
    <w:rsid w:val="009F678F"/>
    <w:rsid w:val="00A00A8E"/>
    <w:rsid w:val="00A0378B"/>
    <w:rsid w:val="00A05B49"/>
    <w:rsid w:val="00A1161C"/>
    <w:rsid w:val="00A15D50"/>
    <w:rsid w:val="00A206F6"/>
    <w:rsid w:val="00A2329A"/>
    <w:rsid w:val="00A271E0"/>
    <w:rsid w:val="00A33615"/>
    <w:rsid w:val="00A33DCB"/>
    <w:rsid w:val="00A3759F"/>
    <w:rsid w:val="00A4165B"/>
    <w:rsid w:val="00A45C78"/>
    <w:rsid w:val="00A47DAD"/>
    <w:rsid w:val="00A63245"/>
    <w:rsid w:val="00A63CF4"/>
    <w:rsid w:val="00A71A23"/>
    <w:rsid w:val="00A823D3"/>
    <w:rsid w:val="00A919DF"/>
    <w:rsid w:val="00A9219B"/>
    <w:rsid w:val="00AA143E"/>
    <w:rsid w:val="00AA6EBC"/>
    <w:rsid w:val="00AA712D"/>
    <w:rsid w:val="00AB0755"/>
    <w:rsid w:val="00AB4B0F"/>
    <w:rsid w:val="00AB6C7A"/>
    <w:rsid w:val="00AC11BB"/>
    <w:rsid w:val="00AC2ECB"/>
    <w:rsid w:val="00AC6E7C"/>
    <w:rsid w:val="00AD4D3A"/>
    <w:rsid w:val="00AE00BC"/>
    <w:rsid w:val="00AF130C"/>
    <w:rsid w:val="00AF383C"/>
    <w:rsid w:val="00AF6830"/>
    <w:rsid w:val="00AF6F63"/>
    <w:rsid w:val="00B046A6"/>
    <w:rsid w:val="00B110AB"/>
    <w:rsid w:val="00B35BF2"/>
    <w:rsid w:val="00B376B3"/>
    <w:rsid w:val="00B4031F"/>
    <w:rsid w:val="00B46D35"/>
    <w:rsid w:val="00B47905"/>
    <w:rsid w:val="00B518D8"/>
    <w:rsid w:val="00B53B1C"/>
    <w:rsid w:val="00B62EF7"/>
    <w:rsid w:val="00B63198"/>
    <w:rsid w:val="00B64691"/>
    <w:rsid w:val="00B6675F"/>
    <w:rsid w:val="00B66D76"/>
    <w:rsid w:val="00B72A55"/>
    <w:rsid w:val="00B7511D"/>
    <w:rsid w:val="00B7742F"/>
    <w:rsid w:val="00B84254"/>
    <w:rsid w:val="00B84A75"/>
    <w:rsid w:val="00B8603E"/>
    <w:rsid w:val="00B879A0"/>
    <w:rsid w:val="00B92AC1"/>
    <w:rsid w:val="00B931BF"/>
    <w:rsid w:val="00B934B3"/>
    <w:rsid w:val="00B93880"/>
    <w:rsid w:val="00B94F26"/>
    <w:rsid w:val="00BC24AB"/>
    <w:rsid w:val="00BC6A6A"/>
    <w:rsid w:val="00BE6C2B"/>
    <w:rsid w:val="00BF00E3"/>
    <w:rsid w:val="00BF16E6"/>
    <w:rsid w:val="00BF5558"/>
    <w:rsid w:val="00BF6B06"/>
    <w:rsid w:val="00C016AC"/>
    <w:rsid w:val="00C037D3"/>
    <w:rsid w:val="00C052CA"/>
    <w:rsid w:val="00C05F44"/>
    <w:rsid w:val="00C17DE5"/>
    <w:rsid w:val="00C307B7"/>
    <w:rsid w:val="00C35373"/>
    <w:rsid w:val="00C43106"/>
    <w:rsid w:val="00C45B5C"/>
    <w:rsid w:val="00C4620E"/>
    <w:rsid w:val="00C51D02"/>
    <w:rsid w:val="00C5241F"/>
    <w:rsid w:val="00C62D3D"/>
    <w:rsid w:val="00C70E5C"/>
    <w:rsid w:val="00C7781A"/>
    <w:rsid w:val="00C80418"/>
    <w:rsid w:val="00C84AC9"/>
    <w:rsid w:val="00C85964"/>
    <w:rsid w:val="00C85A55"/>
    <w:rsid w:val="00CA1298"/>
    <w:rsid w:val="00CA218B"/>
    <w:rsid w:val="00CA2575"/>
    <w:rsid w:val="00CA6C24"/>
    <w:rsid w:val="00CB29BD"/>
    <w:rsid w:val="00CB3F81"/>
    <w:rsid w:val="00CB5DBF"/>
    <w:rsid w:val="00CB6D7E"/>
    <w:rsid w:val="00CB6F46"/>
    <w:rsid w:val="00CB7484"/>
    <w:rsid w:val="00CC2021"/>
    <w:rsid w:val="00CC2804"/>
    <w:rsid w:val="00CC3011"/>
    <w:rsid w:val="00CC341E"/>
    <w:rsid w:val="00CC69E6"/>
    <w:rsid w:val="00CE1032"/>
    <w:rsid w:val="00CE72D6"/>
    <w:rsid w:val="00CF2C1E"/>
    <w:rsid w:val="00CF4A2C"/>
    <w:rsid w:val="00CF505B"/>
    <w:rsid w:val="00D03E0C"/>
    <w:rsid w:val="00D06E78"/>
    <w:rsid w:val="00D15C2D"/>
    <w:rsid w:val="00D17724"/>
    <w:rsid w:val="00D17EE7"/>
    <w:rsid w:val="00D23B95"/>
    <w:rsid w:val="00D27697"/>
    <w:rsid w:val="00D27C35"/>
    <w:rsid w:val="00D31BB6"/>
    <w:rsid w:val="00D31C15"/>
    <w:rsid w:val="00D36AB0"/>
    <w:rsid w:val="00D36B12"/>
    <w:rsid w:val="00D37200"/>
    <w:rsid w:val="00D37BB6"/>
    <w:rsid w:val="00D407F7"/>
    <w:rsid w:val="00D42A41"/>
    <w:rsid w:val="00D50789"/>
    <w:rsid w:val="00D52946"/>
    <w:rsid w:val="00D56C55"/>
    <w:rsid w:val="00D6237D"/>
    <w:rsid w:val="00D661C0"/>
    <w:rsid w:val="00D71CD4"/>
    <w:rsid w:val="00D72C70"/>
    <w:rsid w:val="00D73BB3"/>
    <w:rsid w:val="00D73EEC"/>
    <w:rsid w:val="00D817AD"/>
    <w:rsid w:val="00D87C40"/>
    <w:rsid w:val="00D93744"/>
    <w:rsid w:val="00D93B39"/>
    <w:rsid w:val="00DA0E2B"/>
    <w:rsid w:val="00DA2DE5"/>
    <w:rsid w:val="00DB31BD"/>
    <w:rsid w:val="00DB3344"/>
    <w:rsid w:val="00DC2D3B"/>
    <w:rsid w:val="00DE26D3"/>
    <w:rsid w:val="00DE3DFB"/>
    <w:rsid w:val="00DE5202"/>
    <w:rsid w:val="00DE6D80"/>
    <w:rsid w:val="00DE767B"/>
    <w:rsid w:val="00DF39F7"/>
    <w:rsid w:val="00DF736C"/>
    <w:rsid w:val="00E04159"/>
    <w:rsid w:val="00E061F3"/>
    <w:rsid w:val="00E12A43"/>
    <w:rsid w:val="00E13020"/>
    <w:rsid w:val="00E14BE0"/>
    <w:rsid w:val="00E26DA4"/>
    <w:rsid w:val="00E2711F"/>
    <w:rsid w:val="00E27BB1"/>
    <w:rsid w:val="00E30789"/>
    <w:rsid w:val="00E365BB"/>
    <w:rsid w:val="00E40AF6"/>
    <w:rsid w:val="00E460EE"/>
    <w:rsid w:val="00E6080A"/>
    <w:rsid w:val="00E625FE"/>
    <w:rsid w:val="00E658B1"/>
    <w:rsid w:val="00E71A85"/>
    <w:rsid w:val="00E720A8"/>
    <w:rsid w:val="00E73DCD"/>
    <w:rsid w:val="00E76A70"/>
    <w:rsid w:val="00E93E9C"/>
    <w:rsid w:val="00E960FB"/>
    <w:rsid w:val="00E973FD"/>
    <w:rsid w:val="00EB0202"/>
    <w:rsid w:val="00EB622D"/>
    <w:rsid w:val="00EC58A6"/>
    <w:rsid w:val="00ED0D10"/>
    <w:rsid w:val="00EE169C"/>
    <w:rsid w:val="00EE1E28"/>
    <w:rsid w:val="00EE29B3"/>
    <w:rsid w:val="00EE349F"/>
    <w:rsid w:val="00EF0EC9"/>
    <w:rsid w:val="00F000FF"/>
    <w:rsid w:val="00F00CB7"/>
    <w:rsid w:val="00F01F67"/>
    <w:rsid w:val="00F0495D"/>
    <w:rsid w:val="00F10CC8"/>
    <w:rsid w:val="00F114C9"/>
    <w:rsid w:val="00F12A7B"/>
    <w:rsid w:val="00F15658"/>
    <w:rsid w:val="00F15D0F"/>
    <w:rsid w:val="00F20B41"/>
    <w:rsid w:val="00F23973"/>
    <w:rsid w:val="00F31727"/>
    <w:rsid w:val="00F36C09"/>
    <w:rsid w:val="00F36E33"/>
    <w:rsid w:val="00F40ADF"/>
    <w:rsid w:val="00F43678"/>
    <w:rsid w:val="00F45BA8"/>
    <w:rsid w:val="00F50C83"/>
    <w:rsid w:val="00F539B1"/>
    <w:rsid w:val="00F659E5"/>
    <w:rsid w:val="00F66A4D"/>
    <w:rsid w:val="00F71A44"/>
    <w:rsid w:val="00F77881"/>
    <w:rsid w:val="00F83932"/>
    <w:rsid w:val="00F85D06"/>
    <w:rsid w:val="00F91953"/>
    <w:rsid w:val="00F97234"/>
    <w:rsid w:val="00FB1F9D"/>
    <w:rsid w:val="00FB3D97"/>
    <w:rsid w:val="00FB6AD9"/>
    <w:rsid w:val="00FC0800"/>
    <w:rsid w:val="00FC1BDC"/>
    <w:rsid w:val="00FC47C0"/>
    <w:rsid w:val="00FC6517"/>
    <w:rsid w:val="00FD012C"/>
    <w:rsid w:val="00FD66E0"/>
    <w:rsid w:val="00FF3338"/>
    <w:rsid w:val="00FF411C"/>
    <w:rsid w:val="00FF4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DFD94"/>
  <w15:chartTrackingRefBased/>
  <w15:docId w15:val="{5913DD62-4AD6-412B-A846-537CC237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5F"/>
    <w:pPr>
      <w:spacing w:line="360" w:lineRule="auto"/>
    </w:pPr>
    <w:rPr>
      <w:rFonts w:ascii="Arial" w:hAnsi="Arial"/>
      <w:sz w:val="24"/>
    </w:rPr>
  </w:style>
  <w:style w:type="paragraph" w:styleId="Heading1">
    <w:name w:val="heading 1"/>
    <w:basedOn w:val="Normal"/>
    <w:next w:val="Normal"/>
    <w:link w:val="Heading1Char"/>
    <w:uiPriority w:val="9"/>
    <w:qFormat/>
    <w:rsid w:val="00B66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17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C549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5F"/>
  </w:style>
  <w:style w:type="paragraph" w:styleId="Footer">
    <w:name w:val="footer"/>
    <w:basedOn w:val="Normal"/>
    <w:link w:val="FooterChar"/>
    <w:uiPriority w:val="99"/>
    <w:unhideWhenUsed/>
    <w:rsid w:val="00B66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5F"/>
  </w:style>
  <w:style w:type="character" w:customStyle="1" w:styleId="Heading1Char">
    <w:name w:val="Heading 1 Char"/>
    <w:basedOn w:val="DefaultParagraphFont"/>
    <w:link w:val="Heading1"/>
    <w:uiPriority w:val="9"/>
    <w:rsid w:val="00B6675F"/>
    <w:rPr>
      <w:rFonts w:asciiTheme="majorHAnsi" w:eastAsiaTheme="majorEastAsia" w:hAnsiTheme="majorHAnsi" w:cstheme="majorBidi"/>
      <w:color w:val="2F5496" w:themeColor="accent1" w:themeShade="BF"/>
      <w:sz w:val="32"/>
      <w:szCs w:val="32"/>
    </w:rPr>
  </w:style>
  <w:style w:type="paragraph" w:customStyle="1" w:styleId="Subheading">
    <w:name w:val="Subheading"/>
    <w:link w:val="SubheadingChar"/>
    <w:qFormat/>
    <w:rsid w:val="00B6675F"/>
    <w:rPr>
      <w:rFonts w:ascii="Arial" w:hAnsi="Arial" w:cs="Arial"/>
      <w:sz w:val="32"/>
      <w:szCs w:val="32"/>
    </w:rPr>
  </w:style>
  <w:style w:type="paragraph" w:customStyle="1" w:styleId="Heading">
    <w:name w:val="Heading"/>
    <w:basedOn w:val="Normal"/>
    <w:next w:val="Heading1"/>
    <w:link w:val="HeadingChar"/>
    <w:autoRedefine/>
    <w:qFormat/>
    <w:rsid w:val="00F85D06"/>
    <w:rPr>
      <w:b/>
      <w:bCs/>
      <w:sz w:val="32"/>
      <w:szCs w:val="32"/>
    </w:rPr>
  </w:style>
  <w:style w:type="character" w:customStyle="1" w:styleId="SubheadingChar">
    <w:name w:val="Subheading Char"/>
    <w:basedOn w:val="DefaultParagraphFont"/>
    <w:link w:val="Subheading"/>
    <w:rsid w:val="00B6675F"/>
    <w:rPr>
      <w:rFonts w:ascii="Arial" w:eastAsiaTheme="majorEastAsia" w:hAnsi="Arial" w:cs="Arial"/>
      <w:color w:val="2F5496" w:themeColor="accent1" w:themeShade="BF"/>
      <w:sz w:val="32"/>
      <w:szCs w:val="32"/>
    </w:rPr>
  </w:style>
  <w:style w:type="character" w:customStyle="1" w:styleId="HeadingChar">
    <w:name w:val="Heading Char"/>
    <w:basedOn w:val="DefaultParagraphFont"/>
    <w:link w:val="Heading"/>
    <w:rsid w:val="00F85D06"/>
    <w:rPr>
      <w:rFonts w:ascii="Arial" w:hAnsi="Arial"/>
      <w:b/>
      <w:bCs/>
      <w:sz w:val="32"/>
      <w:szCs w:val="32"/>
    </w:rPr>
  </w:style>
  <w:style w:type="paragraph" w:styleId="ListParagraph">
    <w:name w:val="List Paragraph"/>
    <w:basedOn w:val="Normal"/>
    <w:uiPriority w:val="34"/>
    <w:qFormat/>
    <w:rsid w:val="00F00CB7"/>
    <w:pPr>
      <w:ind w:left="720"/>
      <w:contextualSpacing/>
    </w:pPr>
  </w:style>
  <w:style w:type="character" w:styleId="Emphasis">
    <w:name w:val="Emphasis"/>
    <w:basedOn w:val="DefaultParagraphFont"/>
    <w:uiPriority w:val="20"/>
    <w:qFormat/>
    <w:rsid w:val="00F00CB7"/>
    <w:rPr>
      <w:i/>
      <w:iCs/>
    </w:rPr>
  </w:style>
  <w:style w:type="paragraph" w:customStyle="1" w:styleId="paragraph">
    <w:name w:val="paragraph"/>
    <w:basedOn w:val="Normal"/>
    <w:rsid w:val="00561C52"/>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561C52"/>
  </w:style>
  <w:style w:type="character" w:customStyle="1" w:styleId="eop">
    <w:name w:val="eop"/>
    <w:basedOn w:val="DefaultParagraphFont"/>
    <w:rsid w:val="00561C52"/>
  </w:style>
  <w:style w:type="character" w:customStyle="1" w:styleId="scxw90019693">
    <w:name w:val="scxw90019693"/>
    <w:basedOn w:val="DefaultParagraphFont"/>
    <w:rsid w:val="00561C52"/>
  </w:style>
  <w:style w:type="paragraph" w:styleId="FootnoteText">
    <w:name w:val="footnote text"/>
    <w:basedOn w:val="Normal"/>
    <w:link w:val="FootnoteTextChar"/>
    <w:uiPriority w:val="99"/>
    <w:semiHidden/>
    <w:unhideWhenUsed/>
    <w:rsid w:val="004470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0D5"/>
    <w:rPr>
      <w:rFonts w:ascii="Arial" w:hAnsi="Arial"/>
      <w:sz w:val="20"/>
      <w:szCs w:val="20"/>
    </w:rPr>
  </w:style>
  <w:style w:type="character" w:styleId="FootnoteReference">
    <w:name w:val="footnote reference"/>
    <w:basedOn w:val="DefaultParagraphFont"/>
    <w:uiPriority w:val="99"/>
    <w:semiHidden/>
    <w:unhideWhenUsed/>
    <w:rsid w:val="004470D5"/>
    <w:rPr>
      <w:vertAlign w:val="superscript"/>
    </w:rPr>
  </w:style>
  <w:style w:type="character" w:customStyle="1" w:styleId="Heading2Char">
    <w:name w:val="Heading 2 Char"/>
    <w:basedOn w:val="DefaultParagraphFont"/>
    <w:link w:val="Heading2"/>
    <w:uiPriority w:val="9"/>
    <w:semiHidden/>
    <w:rsid w:val="005E17E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C549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F16E6"/>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3CA2"/>
    <w:rPr>
      <w:sz w:val="16"/>
      <w:szCs w:val="16"/>
    </w:rPr>
  </w:style>
  <w:style w:type="paragraph" w:styleId="CommentText">
    <w:name w:val="annotation text"/>
    <w:basedOn w:val="Normal"/>
    <w:link w:val="CommentTextChar"/>
    <w:uiPriority w:val="99"/>
    <w:unhideWhenUsed/>
    <w:rsid w:val="00533CA2"/>
    <w:pPr>
      <w:spacing w:line="240" w:lineRule="auto"/>
    </w:pPr>
    <w:rPr>
      <w:sz w:val="20"/>
      <w:szCs w:val="20"/>
    </w:rPr>
  </w:style>
  <w:style w:type="character" w:customStyle="1" w:styleId="CommentTextChar">
    <w:name w:val="Comment Text Char"/>
    <w:basedOn w:val="DefaultParagraphFont"/>
    <w:link w:val="CommentText"/>
    <w:uiPriority w:val="99"/>
    <w:rsid w:val="00533CA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3CA2"/>
    <w:rPr>
      <w:b/>
      <w:bCs/>
    </w:rPr>
  </w:style>
  <w:style w:type="character" w:customStyle="1" w:styleId="CommentSubjectChar">
    <w:name w:val="Comment Subject Char"/>
    <w:basedOn w:val="CommentTextChar"/>
    <w:link w:val="CommentSubject"/>
    <w:uiPriority w:val="99"/>
    <w:semiHidden/>
    <w:rsid w:val="00533CA2"/>
    <w:rPr>
      <w:rFonts w:ascii="Arial" w:hAnsi="Arial"/>
      <w:b/>
      <w:bCs/>
      <w:sz w:val="20"/>
      <w:szCs w:val="20"/>
    </w:rPr>
  </w:style>
  <w:style w:type="character" w:styleId="Mention">
    <w:name w:val="Mention"/>
    <w:basedOn w:val="DefaultParagraphFont"/>
    <w:uiPriority w:val="99"/>
    <w:unhideWhenUsed/>
    <w:rsid w:val="00533CA2"/>
    <w:rPr>
      <w:color w:val="2B579A"/>
      <w:shd w:val="clear" w:color="auto" w:fill="E1DFDD"/>
    </w:rPr>
  </w:style>
  <w:style w:type="paragraph" w:styleId="Revision">
    <w:name w:val="Revision"/>
    <w:hidden/>
    <w:uiPriority w:val="99"/>
    <w:semiHidden/>
    <w:rsid w:val="00533CA2"/>
    <w:pPr>
      <w:spacing w:after="0" w:line="240" w:lineRule="auto"/>
    </w:pPr>
    <w:rPr>
      <w:rFonts w:ascii="Arial" w:hAnsi="Arial"/>
      <w:sz w:val="24"/>
    </w:rPr>
  </w:style>
  <w:style w:type="character" w:styleId="Hyperlink">
    <w:name w:val="Hyperlink"/>
    <w:basedOn w:val="DefaultParagraphFont"/>
    <w:uiPriority w:val="99"/>
    <w:unhideWhenUsed/>
    <w:rsid w:val="003713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08836">
      <w:bodyDiv w:val="1"/>
      <w:marLeft w:val="0"/>
      <w:marRight w:val="0"/>
      <w:marTop w:val="0"/>
      <w:marBottom w:val="0"/>
      <w:divBdr>
        <w:top w:val="none" w:sz="0" w:space="0" w:color="auto"/>
        <w:left w:val="none" w:sz="0" w:space="0" w:color="auto"/>
        <w:bottom w:val="none" w:sz="0" w:space="0" w:color="auto"/>
        <w:right w:val="none" w:sz="0" w:space="0" w:color="auto"/>
      </w:divBdr>
      <w:divsChild>
        <w:div w:id="2036612282">
          <w:marLeft w:val="0"/>
          <w:marRight w:val="0"/>
          <w:marTop w:val="0"/>
          <w:marBottom w:val="0"/>
          <w:divBdr>
            <w:top w:val="none" w:sz="0" w:space="0" w:color="auto"/>
            <w:left w:val="none" w:sz="0" w:space="0" w:color="auto"/>
            <w:bottom w:val="none" w:sz="0" w:space="0" w:color="auto"/>
            <w:right w:val="none" w:sz="0" w:space="0" w:color="auto"/>
          </w:divBdr>
          <w:divsChild>
            <w:div w:id="747189772">
              <w:marLeft w:val="0"/>
              <w:marRight w:val="0"/>
              <w:marTop w:val="0"/>
              <w:marBottom w:val="450"/>
              <w:divBdr>
                <w:top w:val="none" w:sz="0" w:space="0" w:color="auto"/>
                <w:left w:val="none" w:sz="0" w:space="0" w:color="auto"/>
                <w:bottom w:val="none" w:sz="0" w:space="0" w:color="auto"/>
                <w:right w:val="none" w:sz="0" w:space="0" w:color="auto"/>
              </w:divBdr>
              <w:divsChild>
                <w:div w:id="2028675699">
                  <w:marLeft w:val="0"/>
                  <w:marRight w:val="0"/>
                  <w:marTop w:val="0"/>
                  <w:marBottom w:val="0"/>
                  <w:divBdr>
                    <w:top w:val="none" w:sz="0" w:space="0" w:color="auto"/>
                    <w:left w:val="none" w:sz="0" w:space="0" w:color="auto"/>
                    <w:bottom w:val="none" w:sz="0" w:space="0" w:color="auto"/>
                    <w:right w:val="none" w:sz="0" w:space="0" w:color="auto"/>
                  </w:divBdr>
                  <w:divsChild>
                    <w:div w:id="1367028516">
                      <w:marLeft w:val="0"/>
                      <w:marRight w:val="0"/>
                      <w:marTop w:val="0"/>
                      <w:marBottom w:val="0"/>
                      <w:divBdr>
                        <w:top w:val="none" w:sz="0" w:space="0" w:color="auto"/>
                        <w:left w:val="none" w:sz="0" w:space="0" w:color="auto"/>
                        <w:bottom w:val="none" w:sz="0" w:space="0" w:color="auto"/>
                        <w:right w:val="none" w:sz="0" w:space="0" w:color="auto"/>
                      </w:divBdr>
                      <w:divsChild>
                        <w:div w:id="5649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045197">
      <w:bodyDiv w:val="1"/>
      <w:marLeft w:val="0"/>
      <w:marRight w:val="0"/>
      <w:marTop w:val="0"/>
      <w:marBottom w:val="0"/>
      <w:divBdr>
        <w:top w:val="none" w:sz="0" w:space="0" w:color="auto"/>
        <w:left w:val="none" w:sz="0" w:space="0" w:color="auto"/>
        <w:bottom w:val="none" w:sz="0" w:space="0" w:color="auto"/>
        <w:right w:val="none" w:sz="0" w:space="0" w:color="auto"/>
      </w:divBdr>
    </w:div>
    <w:div w:id="497041323">
      <w:bodyDiv w:val="1"/>
      <w:marLeft w:val="0"/>
      <w:marRight w:val="0"/>
      <w:marTop w:val="0"/>
      <w:marBottom w:val="0"/>
      <w:divBdr>
        <w:top w:val="none" w:sz="0" w:space="0" w:color="auto"/>
        <w:left w:val="none" w:sz="0" w:space="0" w:color="auto"/>
        <w:bottom w:val="none" w:sz="0" w:space="0" w:color="auto"/>
        <w:right w:val="none" w:sz="0" w:space="0" w:color="auto"/>
      </w:divBdr>
    </w:div>
    <w:div w:id="903762996">
      <w:bodyDiv w:val="1"/>
      <w:marLeft w:val="0"/>
      <w:marRight w:val="0"/>
      <w:marTop w:val="0"/>
      <w:marBottom w:val="0"/>
      <w:divBdr>
        <w:top w:val="none" w:sz="0" w:space="0" w:color="auto"/>
        <w:left w:val="none" w:sz="0" w:space="0" w:color="auto"/>
        <w:bottom w:val="none" w:sz="0" w:space="0" w:color="auto"/>
        <w:right w:val="none" w:sz="0" w:space="0" w:color="auto"/>
      </w:divBdr>
      <w:divsChild>
        <w:div w:id="634140602">
          <w:marLeft w:val="0"/>
          <w:marRight w:val="0"/>
          <w:marTop w:val="0"/>
          <w:marBottom w:val="0"/>
          <w:divBdr>
            <w:top w:val="none" w:sz="0" w:space="0" w:color="auto"/>
            <w:left w:val="none" w:sz="0" w:space="0" w:color="auto"/>
            <w:bottom w:val="none" w:sz="0" w:space="0" w:color="auto"/>
            <w:right w:val="none" w:sz="0" w:space="0" w:color="auto"/>
          </w:divBdr>
        </w:div>
        <w:div w:id="1387022633">
          <w:marLeft w:val="0"/>
          <w:marRight w:val="0"/>
          <w:marTop w:val="0"/>
          <w:marBottom w:val="0"/>
          <w:divBdr>
            <w:top w:val="none" w:sz="0" w:space="0" w:color="auto"/>
            <w:left w:val="none" w:sz="0" w:space="0" w:color="auto"/>
            <w:bottom w:val="none" w:sz="0" w:space="0" w:color="auto"/>
            <w:right w:val="none" w:sz="0" w:space="0" w:color="auto"/>
          </w:divBdr>
        </w:div>
        <w:div w:id="2071688582">
          <w:marLeft w:val="0"/>
          <w:marRight w:val="0"/>
          <w:marTop w:val="0"/>
          <w:marBottom w:val="0"/>
          <w:divBdr>
            <w:top w:val="none" w:sz="0" w:space="0" w:color="auto"/>
            <w:left w:val="none" w:sz="0" w:space="0" w:color="auto"/>
            <w:bottom w:val="none" w:sz="0" w:space="0" w:color="auto"/>
            <w:right w:val="none" w:sz="0" w:space="0" w:color="auto"/>
          </w:divBdr>
        </w:div>
      </w:divsChild>
    </w:div>
    <w:div w:id="1011295556">
      <w:bodyDiv w:val="1"/>
      <w:marLeft w:val="0"/>
      <w:marRight w:val="0"/>
      <w:marTop w:val="0"/>
      <w:marBottom w:val="0"/>
      <w:divBdr>
        <w:top w:val="none" w:sz="0" w:space="0" w:color="auto"/>
        <w:left w:val="none" w:sz="0" w:space="0" w:color="auto"/>
        <w:bottom w:val="none" w:sz="0" w:space="0" w:color="auto"/>
        <w:right w:val="none" w:sz="0" w:space="0" w:color="auto"/>
      </w:divBdr>
    </w:div>
    <w:div w:id="136709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7951">
          <w:marLeft w:val="0"/>
          <w:marRight w:val="0"/>
          <w:marTop w:val="0"/>
          <w:marBottom w:val="0"/>
          <w:divBdr>
            <w:top w:val="none" w:sz="0" w:space="0" w:color="auto"/>
            <w:left w:val="none" w:sz="0" w:space="0" w:color="auto"/>
            <w:bottom w:val="none" w:sz="0" w:space="0" w:color="auto"/>
            <w:right w:val="none" w:sz="0" w:space="0" w:color="auto"/>
          </w:divBdr>
        </w:div>
        <w:div w:id="131413704">
          <w:marLeft w:val="0"/>
          <w:marRight w:val="0"/>
          <w:marTop w:val="0"/>
          <w:marBottom w:val="0"/>
          <w:divBdr>
            <w:top w:val="none" w:sz="0" w:space="0" w:color="auto"/>
            <w:left w:val="none" w:sz="0" w:space="0" w:color="auto"/>
            <w:bottom w:val="none" w:sz="0" w:space="0" w:color="auto"/>
            <w:right w:val="none" w:sz="0" w:space="0" w:color="auto"/>
          </w:divBdr>
        </w:div>
        <w:div w:id="141167869">
          <w:marLeft w:val="0"/>
          <w:marRight w:val="0"/>
          <w:marTop w:val="0"/>
          <w:marBottom w:val="0"/>
          <w:divBdr>
            <w:top w:val="none" w:sz="0" w:space="0" w:color="auto"/>
            <w:left w:val="none" w:sz="0" w:space="0" w:color="auto"/>
            <w:bottom w:val="none" w:sz="0" w:space="0" w:color="auto"/>
            <w:right w:val="none" w:sz="0" w:space="0" w:color="auto"/>
          </w:divBdr>
        </w:div>
        <w:div w:id="808132138">
          <w:marLeft w:val="0"/>
          <w:marRight w:val="0"/>
          <w:marTop w:val="0"/>
          <w:marBottom w:val="0"/>
          <w:divBdr>
            <w:top w:val="none" w:sz="0" w:space="0" w:color="auto"/>
            <w:left w:val="none" w:sz="0" w:space="0" w:color="auto"/>
            <w:bottom w:val="none" w:sz="0" w:space="0" w:color="auto"/>
            <w:right w:val="none" w:sz="0" w:space="0" w:color="auto"/>
          </w:divBdr>
        </w:div>
        <w:div w:id="1017999797">
          <w:marLeft w:val="0"/>
          <w:marRight w:val="0"/>
          <w:marTop w:val="0"/>
          <w:marBottom w:val="0"/>
          <w:divBdr>
            <w:top w:val="none" w:sz="0" w:space="0" w:color="auto"/>
            <w:left w:val="none" w:sz="0" w:space="0" w:color="auto"/>
            <w:bottom w:val="none" w:sz="0" w:space="0" w:color="auto"/>
            <w:right w:val="none" w:sz="0" w:space="0" w:color="auto"/>
          </w:divBdr>
        </w:div>
        <w:div w:id="1149522114">
          <w:marLeft w:val="0"/>
          <w:marRight w:val="0"/>
          <w:marTop w:val="0"/>
          <w:marBottom w:val="0"/>
          <w:divBdr>
            <w:top w:val="none" w:sz="0" w:space="0" w:color="auto"/>
            <w:left w:val="none" w:sz="0" w:space="0" w:color="auto"/>
            <w:bottom w:val="none" w:sz="0" w:space="0" w:color="auto"/>
            <w:right w:val="none" w:sz="0" w:space="0" w:color="auto"/>
          </w:divBdr>
        </w:div>
        <w:div w:id="1479376563">
          <w:marLeft w:val="0"/>
          <w:marRight w:val="0"/>
          <w:marTop w:val="0"/>
          <w:marBottom w:val="0"/>
          <w:divBdr>
            <w:top w:val="none" w:sz="0" w:space="0" w:color="auto"/>
            <w:left w:val="none" w:sz="0" w:space="0" w:color="auto"/>
            <w:bottom w:val="none" w:sz="0" w:space="0" w:color="auto"/>
            <w:right w:val="none" w:sz="0" w:space="0" w:color="auto"/>
          </w:divBdr>
        </w:div>
        <w:div w:id="1662391678">
          <w:marLeft w:val="0"/>
          <w:marRight w:val="0"/>
          <w:marTop w:val="0"/>
          <w:marBottom w:val="0"/>
          <w:divBdr>
            <w:top w:val="none" w:sz="0" w:space="0" w:color="auto"/>
            <w:left w:val="none" w:sz="0" w:space="0" w:color="auto"/>
            <w:bottom w:val="none" w:sz="0" w:space="0" w:color="auto"/>
            <w:right w:val="none" w:sz="0" w:space="0" w:color="auto"/>
          </w:divBdr>
        </w:div>
      </w:divsChild>
    </w:div>
    <w:div w:id="1636716819">
      <w:bodyDiv w:val="1"/>
      <w:marLeft w:val="0"/>
      <w:marRight w:val="0"/>
      <w:marTop w:val="0"/>
      <w:marBottom w:val="0"/>
      <w:divBdr>
        <w:top w:val="none" w:sz="0" w:space="0" w:color="auto"/>
        <w:left w:val="none" w:sz="0" w:space="0" w:color="auto"/>
        <w:bottom w:val="none" w:sz="0" w:space="0" w:color="auto"/>
        <w:right w:val="none" w:sz="0" w:space="0" w:color="auto"/>
      </w:divBdr>
    </w:div>
    <w:div w:id="183051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ic1.squarespace.com/static/656d053d3b66b13402b7fe50/t/6620c4348b95c33addead9fe/1713423436328/9789240090576-eng-2.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dvocacyforinclusion.org/wp-content/uploads/2022/08/White-Paper-COVID-19.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vocacyforinclusion.org/wp-content/uploads/2022/09/Shared-statement-and-report-AFI-COVID-as-at-29-Sept-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07c3bc205e017bbc6e10a64494651e2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1343f4e7a54cc95c67b1394fe43ab04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817F9-3525-46FF-8150-41387484EFB4}">
  <ds:schemaRefs>
    <ds:schemaRef ds:uri="http://schemas.microsoft.com/sharepoint/v3/contenttype/forms"/>
  </ds:schemaRefs>
</ds:datastoreItem>
</file>

<file path=customXml/itemProps2.xml><?xml version="1.0" encoding="utf-8"?>
<ds:datastoreItem xmlns:ds="http://schemas.openxmlformats.org/officeDocument/2006/customXml" ds:itemID="{B33938E7-DAFD-49D6-85DD-8D84AC91D97A}">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3.xml><?xml version="1.0" encoding="utf-8"?>
<ds:datastoreItem xmlns:ds="http://schemas.openxmlformats.org/officeDocument/2006/customXml" ds:itemID="{51690C38-9B22-44D8-8D67-CB9BE2A4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FC275-5BA9-4134-BE54-DE0CB4B6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Links>
    <vt:vector size="6" baseType="variant">
      <vt:variant>
        <vt:i4>5636198</vt:i4>
      </vt:variant>
      <vt:variant>
        <vt:i4>0</vt:i4>
      </vt:variant>
      <vt:variant>
        <vt:i4>0</vt:i4>
      </vt:variant>
      <vt:variant>
        <vt:i4>5</vt:i4>
      </vt:variant>
      <vt:variant>
        <vt:lpwstr>mailto:Roslyn@advocacyforinclusion.org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Millner</dc:creator>
  <cp:keywords/>
  <dc:description/>
  <cp:lastModifiedBy>Craig Wallace</cp:lastModifiedBy>
  <cp:revision>3</cp:revision>
  <dcterms:created xsi:type="dcterms:W3CDTF">2024-06-21T08:37:00Z</dcterms:created>
  <dcterms:modified xsi:type="dcterms:W3CDTF">2024-06-21T08:37:00Z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0d722a93-535c-4a5e-88a1-6ab2523a9c59</vt:lpwstr>
  </property>
  <property fmtid="{D5CDD505-2E9C-101B-9397-08002B2CF9AE}" pid="3" name="ContentTypeId">
    <vt:lpwstr>0x0101001B790164420FE54C9F81E813F02AEC85</vt:lpwstr>
  </property>
  <property fmtid="{D5CDD505-2E9C-101B-9397-08002B2CF9AE}" pid="4" name="MediaServiceImageTags">
    <vt:lpwstr/>
  </property>
</Properties>
</file>